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B120" w14:textId="77777777" w:rsidR="002B0BA7" w:rsidRPr="00935F15" w:rsidRDefault="00B67724" w:rsidP="00935F15">
      <w:pPr>
        <w:pStyle w:val="SectionHeading"/>
        <w:rPr>
          <w:b w:val="0"/>
        </w:rPr>
      </w:pPr>
      <w:r>
        <w:rPr>
          <w:b w:val="0"/>
        </w:rPr>
        <w:t>Interlibrary Loan Transition Plan - DRAFT</w:t>
      </w:r>
    </w:p>
    <w:p w14:paraId="1F6DD7A4" w14:textId="77777777" w:rsidR="00935F15" w:rsidRPr="00935F15" w:rsidRDefault="00B67724">
      <w:pPr>
        <w:rPr>
          <w:rFonts w:asciiTheme="majorHAnsi" w:hAnsiTheme="majorHAnsi"/>
        </w:rPr>
      </w:pPr>
      <w:r>
        <w:rPr>
          <w:rFonts w:asciiTheme="majorHAnsi" w:hAnsiTheme="majorHAnsi"/>
        </w:rPr>
        <w:t>Massachusetts Library System</w:t>
      </w:r>
    </w:p>
    <w:p w14:paraId="53F67F33" w14:textId="77777777" w:rsidR="006E63BB" w:rsidRDefault="006E63BB" w:rsidP="00DB4385"/>
    <w:tbl>
      <w:tblPr>
        <w:tblStyle w:val="TableGrid"/>
        <w:tblW w:w="0" w:type="auto"/>
        <w:tblLook w:val="04A0" w:firstRow="1" w:lastRow="0" w:firstColumn="1" w:lastColumn="0" w:noHBand="0" w:noVBand="1"/>
      </w:tblPr>
      <w:tblGrid>
        <w:gridCol w:w="9476"/>
      </w:tblGrid>
      <w:tr w:rsidR="00DF39A5" w14:paraId="4F687A9D" w14:textId="77777777" w:rsidTr="00DF39A5">
        <w:tc>
          <w:tcPr>
            <w:tcW w:w="9576" w:type="dxa"/>
          </w:tcPr>
          <w:p w14:paraId="3F44D9E8" w14:textId="35099806" w:rsidR="00DF39A5" w:rsidRDefault="00DF39A5" w:rsidP="00DB4385">
            <w:r>
              <w:t>Status</w:t>
            </w:r>
            <w:r w:rsidR="00733894">
              <w:t xml:space="preserve">: </w:t>
            </w:r>
            <w:r w:rsidR="00761D83">
              <w:t>This draft document has been prepared by the Resource Sharing Director and the Interlibrary Loan Manager for review by the Informal Task Force on the Interlibrary Loan Transition and the MLS Management Team.</w:t>
            </w:r>
            <w:r w:rsidR="00E36511">
              <w:t xml:space="preserve"> </w:t>
            </w:r>
            <w:r w:rsidR="00733894">
              <w:t>–</w:t>
            </w:r>
            <w:r w:rsidR="00E36511">
              <w:t xml:space="preserve"> </w:t>
            </w:r>
            <w:r w:rsidR="00733894">
              <w:t>02.03.2014</w:t>
            </w:r>
          </w:p>
        </w:tc>
      </w:tr>
    </w:tbl>
    <w:p w14:paraId="3311B18E" w14:textId="77777777" w:rsidR="00DF39A5" w:rsidRDefault="00DF39A5" w:rsidP="00DB4385"/>
    <w:p w14:paraId="22D07B2A" w14:textId="77777777" w:rsidR="00DF39A5" w:rsidRDefault="00DF39A5" w:rsidP="00DB4385"/>
    <w:p w14:paraId="75344E38" w14:textId="75A57053" w:rsidR="00A61F67" w:rsidRDefault="00A61F67" w:rsidP="00DF39A5">
      <w:pPr>
        <w:rPr>
          <w:rFonts w:asciiTheme="majorHAnsi" w:hAnsiTheme="majorHAnsi"/>
          <w:color w:val="446BA8" w:themeColor="accent2"/>
          <w:sz w:val="32"/>
          <w:szCs w:val="32"/>
        </w:rPr>
      </w:pPr>
      <w:r w:rsidRPr="00DF39A5">
        <w:rPr>
          <w:rFonts w:asciiTheme="majorHAnsi" w:hAnsiTheme="majorHAnsi"/>
          <w:color w:val="446BA8" w:themeColor="accent2"/>
          <w:sz w:val="32"/>
          <w:szCs w:val="32"/>
        </w:rPr>
        <w:t>Contents</w:t>
      </w:r>
    </w:p>
    <w:p w14:paraId="29C5C2D7" w14:textId="77777777" w:rsidR="00DF39A5" w:rsidRPr="00DF39A5" w:rsidRDefault="00DF39A5" w:rsidP="00DF39A5"/>
    <w:p w14:paraId="75E5E4FD" w14:textId="77777777" w:rsidR="00D92E42" w:rsidRDefault="00A61F67">
      <w:pPr>
        <w:pStyle w:val="TOC1"/>
        <w:tabs>
          <w:tab w:val="right" w:leader="dot" w:pos="9350"/>
        </w:tabs>
        <w:rPr>
          <w:noProof/>
          <w:sz w:val="24"/>
          <w:lang w:eastAsia="ja-JP"/>
        </w:rPr>
      </w:pPr>
      <w:r>
        <w:fldChar w:fldCharType="begin"/>
      </w:r>
      <w:r>
        <w:instrText xml:space="preserve"> TOC \t "Heading 2,1" </w:instrText>
      </w:r>
      <w:r>
        <w:fldChar w:fldCharType="separate"/>
      </w:r>
      <w:r w:rsidR="00D92E42">
        <w:rPr>
          <w:noProof/>
        </w:rPr>
        <w:t>Background</w:t>
      </w:r>
      <w:r w:rsidR="00D92E42">
        <w:rPr>
          <w:noProof/>
        </w:rPr>
        <w:tab/>
      </w:r>
      <w:r w:rsidR="00D92E42">
        <w:rPr>
          <w:noProof/>
        </w:rPr>
        <w:fldChar w:fldCharType="begin"/>
      </w:r>
      <w:r w:rsidR="00D92E42">
        <w:rPr>
          <w:noProof/>
        </w:rPr>
        <w:instrText xml:space="preserve"> PAGEREF _Toc253040798 \h </w:instrText>
      </w:r>
      <w:r w:rsidR="00D92E42">
        <w:rPr>
          <w:noProof/>
        </w:rPr>
      </w:r>
      <w:r w:rsidR="00D92E42">
        <w:rPr>
          <w:noProof/>
        </w:rPr>
        <w:fldChar w:fldCharType="separate"/>
      </w:r>
      <w:r w:rsidR="00A254D8">
        <w:rPr>
          <w:noProof/>
        </w:rPr>
        <w:t>1</w:t>
      </w:r>
      <w:r w:rsidR="00D92E42">
        <w:rPr>
          <w:noProof/>
        </w:rPr>
        <w:fldChar w:fldCharType="end"/>
      </w:r>
    </w:p>
    <w:p w14:paraId="0F8EAA56" w14:textId="77777777" w:rsidR="00D92E42" w:rsidRDefault="00D92E42">
      <w:pPr>
        <w:pStyle w:val="TOC1"/>
        <w:tabs>
          <w:tab w:val="right" w:leader="dot" w:pos="9350"/>
        </w:tabs>
        <w:rPr>
          <w:noProof/>
          <w:sz w:val="24"/>
          <w:lang w:eastAsia="ja-JP"/>
        </w:rPr>
      </w:pPr>
      <w:r>
        <w:rPr>
          <w:noProof/>
        </w:rPr>
        <w:t>Overview of the Transition Plan</w:t>
      </w:r>
      <w:r>
        <w:rPr>
          <w:noProof/>
        </w:rPr>
        <w:tab/>
      </w:r>
      <w:r>
        <w:rPr>
          <w:noProof/>
        </w:rPr>
        <w:fldChar w:fldCharType="begin"/>
      </w:r>
      <w:r>
        <w:rPr>
          <w:noProof/>
        </w:rPr>
        <w:instrText xml:space="preserve"> PAGEREF _Toc253040799 \h </w:instrText>
      </w:r>
      <w:r>
        <w:rPr>
          <w:noProof/>
        </w:rPr>
      </w:r>
      <w:r>
        <w:rPr>
          <w:noProof/>
        </w:rPr>
        <w:fldChar w:fldCharType="separate"/>
      </w:r>
      <w:r w:rsidR="00A254D8">
        <w:rPr>
          <w:noProof/>
        </w:rPr>
        <w:t>2</w:t>
      </w:r>
      <w:r>
        <w:rPr>
          <w:noProof/>
        </w:rPr>
        <w:fldChar w:fldCharType="end"/>
      </w:r>
    </w:p>
    <w:p w14:paraId="6F29526C" w14:textId="77777777" w:rsidR="00D92E42" w:rsidRDefault="00D92E42">
      <w:pPr>
        <w:pStyle w:val="TOC1"/>
        <w:tabs>
          <w:tab w:val="right" w:leader="dot" w:pos="9350"/>
        </w:tabs>
        <w:rPr>
          <w:noProof/>
          <w:sz w:val="24"/>
          <w:lang w:eastAsia="ja-JP"/>
        </w:rPr>
      </w:pPr>
      <w:r>
        <w:rPr>
          <w:noProof/>
        </w:rPr>
        <w:t>Immediate Objectives</w:t>
      </w:r>
      <w:r>
        <w:rPr>
          <w:noProof/>
        </w:rPr>
        <w:tab/>
      </w:r>
      <w:r>
        <w:rPr>
          <w:noProof/>
        </w:rPr>
        <w:fldChar w:fldCharType="begin"/>
      </w:r>
      <w:r>
        <w:rPr>
          <w:noProof/>
        </w:rPr>
        <w:instrText xml:space="preserve"> PAGEREF _Toc253040800 \h </w:instrText>
      </w:r>
      <w:r>
        <w:rPr>
          <w:noProof/>
        </w:rPr>
      </w:r>
      <w:r>
        <w:rPr>
          <w:noProof/>
        </w:rPr>
        <w:fldChar w:fldCharType="separate"/>
      </w:r>
      <w:r w:rsidR="00A254D8">
        <w:rPr>
          <w:noProof/>
        </w:rPr>
        <w:t>3</w:t>
      </w:r>
      <w:r>
        <w:rPr>
          <w:noProof/>
        </w:rPr>
        <w:fldChar w:fldCharType="end"/>
      </w:r>
    </w:p>
    <w:p w14:paraId="1F4BE762" w14:textId="77777777" w:rsidR="00D92E42" w:rsidRDefault="00D92E42">
      <w:pPr>
        <w:pStyle w:val="TOC1"/>
        <w:tabs>
          <w:tab w:val="right" w:leader="dot" w:pos="9350"/>
        </w:tabs>
        <w:rPr>
          <w:noProof/>
          <w:sz w:val="24"/>
          <w:lang w:eastAsia="ja-JP"/>
        </w:rPr>
      </w:pPr>
      <w:r>
        <w:rPr>
          <w:noProof/>
        </w:rPr>
        <w:t>Save the Date</w:t>
      </w:r>
      <w:r>
        <w:rPr>
          <w:noProof/>
        </w:rPr>
        <w:tab/>
      </w:r>
      <w:r>
        <w:rPr>
          <w:noProof/>
        </w:rPr>
        <w:fldChar w:fldCharType="begin"/>
      </w:r>
      <w:r>
        <w:rPr>
          <w:noProof/>
        </w:rPr>
        <w:instrText xml:space="preserve"> PAGEREF _Toc253040801 \h </w:instrText>
      </w:r>
      <w:r>
        <w:rPr>
          <w:noProof/>
        </w:rPr>
      </w:r>
      <w:r>
        <w:rPr>
          <w:noProof/>
        </w:rPr>
        <w:fldChar w:fldCharType="separate"/>
      </w:r>
      <w:r w:rsidR="00A254D8">
        <w:rPr>
          <w:noProof/>
        </w:rPr>
        <w:t>3</w:t>
      </w:r>
      <w:r>
        <w:rPr>
          <w:noProof/>
        </w:rPr>
        <w:fldChar w:fldCharType="end"/>
      </w:r>
    </w:p>
    <w:p w14:paraId="3DF84EAD" w14:textId="77777777" w:rsidR="00D92E42" w:rsidRDefault="00D92E42">
      <w:pPr>
        <w:pStyle w:val="TOC1"/>
        <w:tabs>
          <w:tab w:val="right" w:leader="dot" w:pos="9350"/>
        </w:tabs>
        <w:rPr>
          <w:noProof/>
          <w:sz w:val="24"/>
          <w:lang w:eastAsia="ja-JP"/>
        </w:rPr>
      </w:pPr>
      <w:r>
        <w:rPr>
          <w:noProof/>
        </w:rPr>
        <w:t>Staffing</w:t>
      </w:r>
      <w:r>
        <w:rPr>
          <w:noProof/>
        </w:rPr>
        <w:tab/>
      </w:r>
      <w:r>
        <w:rPr>
          <w:noProof/>
        </w:rPr>
        <w:fldChar w:fldCharType="begin"/>
      </w:r>
      <w:r>
        <w:rPr>
          <w:noProof/>
        </w:rPr>
        <w:instrText xml:space="preserve"> PAGEREF _Toc253040802 \h </w:instrText>
      </w:r>
      <w:r>
        <w:rPr>
          <w:noProof/>
        </w:rPr>
      </w:r>
      <w:r>
        <w:rPr>
          <w:noProof/>
        </w:rPr>
        <w:fldChar w:fldCharType="separate"/>
      </w:r>
      <w:r w:rsidR="00A254D8">
        <w:rPr>
          <w:noProof/>
        </w:rPr>
        <w:t>4</w:t>
      </w:r>
      <w:r>
        <w:rPr>
          <w:noProof/>
        </w:rPr>
        <w:fldChar w:fldCharType="end"/>
      </w:r>
    </w:p>
    <w:p w14:paraId="79EF25E6" w14:textId="77777777" w:rsidR="00D92E42" w:rsidRDefault="00D92E42">
      <w:pPr>
        <w:pStyle w:val="TOC1"/>
        <w:tabs>
          <w:tab w:val="right" w:leader="dot" w:pos="9350"/>
        </w:tabs>
        <w:rPr>
          <w:noProof/>
          <w:sz w:val="24"/>
          <w:lang w:eastAsia="ja-JP"/>
        </w:rPr>
      </w:pPr>
      <w:r>
        <w:rPr>
          <w:noProof/>
        </w:rPr>
        <w:t>Post-Transition Priorities</w:t>
      </w:r>
      <w:r>
        <w:rPr>
          <w:noProof/>
        </w:rPr>
        <w:tab/>
      </w:r>
      <w:r>
        <w:rPr>
          <w:noProof/>
        </w:rPr>
        <w:fldChar w:fldCharType="begin"/>
      </w:r>
      <w:r>
        <w:rPr>
          <w:noProof/>
        </w:rPr>
        <w:instrText xml:space="preserve"> PAGEREF _Toc253040803 \h </w:instrText>
      </w:r>
      <w:r>
        <w:rPr>
          <w:noProof/>
        </w:rPr>
      </w:r>
      <w:r>
        <w:rPr>
          <w:noProof/>
        </w:rPr>
        <w:fldChar w:fldCharType="separate"/>
      </w:r>
      <w:r w:rsidR="00A254D8">
        <w:rPr>
          <w:noProof/>
        </w:rPr>
        <w:t>5</w:t>
      </w:r>
      <w:r>
        <w:rPr>
          <w:noProof/>
        </w:rPr>
        <w:fldChar w:fldCharType="end"/>
      </w:r>
    </w:p>
    <w:p w14:paraId="668DEDB3" w14:textId="77777777" w:rsidR="00D92E42" w:rsidRDefault="00D92E42">
      <w:pPr>
        <w:pStyle w:val="TOC1"/>
        <w:tabs>
          <w:tab w:val="right" w:leader="dot" w:pos="9350"/>
        </w:tabs>
        <w:rPr>
          <w:noProof/>
          <w:sz w:val="24"/>
          <w:lang w:eastAsia="ja-JP"/>
        </w:rPr>
      </w:pPr>
      <w:r>
        <w:rPr>
          <w:noProof/>
        </w:rPr>
        <w:t>Internal Notes</w:t>
      </w:r>
      <w:r>
        <w:rPr>
          <w:noProof/>
        </w:rPr>
        <w:tab/>
      </w:r>
      <w:r>
        <w:rPr>
          <w:noProof/>
        </w:rPr>
        <w:fldChar w:fldCharType="begin"/>
      </w:r>
      <w:r>
        <w:rPr>
          <w:noProof/>
        </w:rPr>
        <w:instrText xml:space="preserve"> PAGEREF _Toc253040804 \h </w:instrText>
      </w:r>
      <w:r>
        <w:rPr>
          <w:noProof/>
        </w:rPr>
      </w:r>
      <w:r>
        <w:rPr>
          <w:noProof/>
        </w:rPr>
        <w:fldChar w:fldCharType="separate"/>
      </w:r>
      <w:r w:rsidR="00A254D8">
        <w:rPr>
          <w:noProof/>
        </w:rPr>
        <w:t>6</w:t>
      </w:r>
      <w:r>
        <w:rPr>
          <w:noProof/>
        </w:rPr>
        <w:fldChar w:fldCharType="end"/>
      </w:r>
    </w:p>
    <w:p w14:paraId="72A9C2DC" w14:textId="77777777" w:rsidR="00A61F67" w:rsidRPr="00A61F67" w:rsidRDefault="00A61F67" w:rsidP="00A61F67">
      <w:r>
        <w:fldChar w:fldCharType="end"/>
      </w:r>
    </w:p>
    <w:p w14:paraId="327AB273" w14:textId="77777777" w:rsidR="0067030F" w:rsidRDefault="0045528F" w:rsidP="0045528F">
      <w:pPr>
        <w:pStyle w:val="Heading2"/>
      </w:pPr>
      <w:bookmarkStart w:id="0" w:name="_Toc253040798"/>
      <w:r>
        <w:t>Background</w:t>
      </w:r>
      <w:bookmarkEnd w:id="0"/>
    </w:p>
    <w:p w14:paraId="281CC756" w14:textId="4FA0B77F" w:rsidR="003145CB" w:rsidRDefault="0012322A" w:rsidP="00DB4385">
      <w:r>
        <w:t>In 2012, Massachusetts Library System commissioned a study of its mediated interlibrary loan service.</w:t>
      </w:r>
      <w:r w:rsidR="00140619">
        <w:t xml:space="preserve">  Among other recommendations in the final report, the consultant</w:t>
      </w:r>
      <w:r w:rsidR="000B5228">
        <w:t xml:space="preserve">, Ruth </w:t>
      </w:r>
      <w:proofErr w:type="spellStart"/>
      <w:r w:rsidR="000B5228">
        <w:t>Kowal</w:t>
      </w:r>
      <w:proofErr w:type="spellEnd"/>
      <w:r w:rsidR="000B5228">
        <w:t>, concluded that it would be best to move this service in-house</w:t>
      </w:r>
      <w:r w:rsidR="00451556">
        <w:t>.  As an in-house service, MLS would be better positioned to monitor and adapt the service as the resource sharing landscape continues to evolve.</w:t>
      </w:r>
      <w:r w:rsidR="002E3D72">
        <w:t xml:space="preserve">  MLS would also be better positioned to reduce overall program costs for mediated interlibrary loan that could be reinvested in other member services.</w:t>
      </w:r>
    </w:p>
    <w:p w14:paraId="7317F4BF" w14:textId="77777777" w:rsidR="003145CB" w:rsidRDefault="003145CB" w:rsidP="00DB4385"/>
    <w:p w14:paraId="791540AA" w14:textId="77777777" w:rsidR="0045528F" w:rsidRDefault="00EB40D6" w:rsidP="00DB4385">
      <w:r>
        <w:t>In February 2013, MLS’ Executive Board adopted the consultant</w:t>
      </w:r>
      <w:r w:rsidR="00DC0925">
        <w:t>’</w:t>
      </w:r>
      <w:r>
        <w:t>s recommendation</w:t>
      </w:r>
      <w:r w:rsidR="00DC0925">
        <w:t xml:space="preserve"> to bring mediated interlibrary loan in-house.</w:t>
      </w:r>
      <w:r w:rsidR="003145CB">
        <w:t xml:space="preserve">  MLS established a </w:t>
      </w:r>
      <w:proofErr w:type="gramStart"/>
      <w:r w:rsidR="003145CB">
        <w:t>resource sharing</w:t>
      </w:r>
      <w:proofErr w:type="gramEnd"/>
      <w:r w:rsidR="003145CB">
        <w:t xml:space="preserve"> department and began recruitment.  In September 2013, Stephen Spohn began work as Resource Sharing Director with responsibility for </w:t>
      </w:r>
      <w:r w:rsidR="00D3047E">
        <w:t xml:space="preserve">MLS’ activities with interlibrary loan and online content.  In January 2014, Sue </w:t>
      </w:r>
      <w:proofErr w:type="spellStart"/>
      <w:r w:rsidR="00D3047E">
        <w:t>Kaler</w:t>
      </w:r>
      <w:proofErr w:type="spellEnd"/>
      <w:r w:rsidR="00D3047E">
        <w:t xml:space="preserve"> joined MLS as Interlibrary Loan Manager with responsibility to </w:t>
      </w:r>
      <w:r w:rsidR="00B3223F">
        <w:t>establish and operate the mediated interlibrary loan service in-house.</w:t>
      </w:r>
    </w:p>
    <w:p w14:paraId="63AC7600" w14:textId="77777777" w:rsidR="00191A18" w:rsidRDefault="00191A18" w:rsidP="00DB4385"/>
    <w:p w14:paraId="6A37C94C" w14:textId="29FEF24A" w:rsidR="00191A18" w:rsidRDefault="00191A18" w:rsidP="00DB4385">
      <w:r>
        <w:t xml:space="preserve">That study is available via the RS Info Hub @ </w:t>
      </w:r>
      <w:hyperlink r:id="rId6" w:history="1">
        <w:r w:rsidRPr="008553DF">
          <w:rPr>
            <w:rStyle w:val="Hyperlink"/>
          </w:rPr>
          <w:t>http://guides.masslibsystem.org/rs</w:t>
        </w:r>
      </w:hyperlink>
      <w:r>
        <w:t xml:space="preserve"> </w:t>
      </w:r>
    </w:p>
    <w:p w14:paraId="3F5EAE92" w14:textId="77777777" w:rsidR="00565914" w:rsidRDefault="00565914" w:rsidP="00DB4385"/>
    <w:p w14:paraId="2E5BF7C6" w14:textId="77777777" w:rsidR="000F48D3" w:rsidRDefault="000F48D3">
      <w:pPr>
        <w:rPr>
          <w:rFonts w:asciiTheme="majorHAnsi" w:eastAsiaTheme="majorEastAsia" w:hAnsiTheme="majorHAnsi" w:cstheme="majorBidi"/>
          <w:bCs/>
          <w:color w:val="446BA8" w:themeColor="accent2"/>
          <w:sz w:val="32"/>
          <w:szCs w:val="26"/>
        </w:rPr>
      </w:pPr>
      <w:r>
        <w:br w:type="page"/>
      </w:r>
    </w:p>
    <w:p w14:paraId="193D2D84" w14:textId="3973BDDB" w:rsidR="00565914" w:rsidRDefault="00E22029" w:rsidP="008536C0">
      <w:pPr>
        <w:pStyle w:val="Heading2"/>
      </w:pPr>
      <w:bookmarkStart w:id="1" w:name="_Toc253040799"/>
      <w:r>
        <w:lastRenderedPageBreak/>
        <w:t>Overview of t</w:t>
      </w:r>
      <w:r w:rsidR="00565914">
        <w:t>he Transition Plan</w:t>
      </w:r>
      <w:bookmarkEnd w:id="1"/>
    </w:p>
    <w:p w14:paraId="57088AA6" w14:textId="77777777" w:rsidR="002410E0" w:rsidRDefault="002410E0" w:rsidP="002410E0"/>
    <w:p w14:paraId="7DBBE355" w14:textId="77777777" w:rsidR="000F48D3" w:rsidRPr="009C0743" w:rsidRDefault="0021309D" w:rsidP="002410E0">
      <w:r>
        <w:rPr>
          <w:noProof/>
        </w:rPr>
        <w:drawing>
          <wp:inline distT="0" distB="0" distL="0" distR="0" wp14:anchorId="6FC8DDBF" wp14:editId="72EA9E9D">
            <wp:extent cx="5943600" cy="7150100"/>
            <wp:effectExtent l="0" t="25400" r="254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C0D3CB3" w14:textId="77777777" w:rsidR="008536C0" w:rsidRDefault="008536C0" w:rsidP="00DB4385"/>
    <w:p w14:paraId="2CAC5D55" w14:textId="77777777" w:rsidR="000B6589" w:rsidRDefault="000B6589" w:rsidP="000B6589">
      <w:pPr>
        <w:pStyle w:val="Heading2"/>
      </w:pPr>
      <w:bookmarkStart w:id="2" w:name="_Toc253040800"/>
      <w:r>
        <w:t>Immediate Objectives</w:t>
      </w:r>
      <w:bookmarkEnd w:id="2"/>
    </w:p>
    <w:p w14:paraId="6B854784" w14:textId="66BF10B0" w:rsidR="000B6589" w:rsidRDefault="000B6589" w:rsidP="000B6589">
      <w:r>
        <w:t>The Resource Sharing Team at MLS is focused on the following immediate objectives (02.2014):</w:t>
      </w:r>
    </w:p>
    <w:p w14:paraId="73157149" w14:textId="77777777" w:rsidR="000B6589" w:rsidRPr="00C06AA9" w:rsidRDefault="000B6589" w:rsidP="000B6589"/>
    <w:p w14:paraId="18A7F1BC" w14:textId="77777777" w:rsidR="000B6589" w:rsidRDefault="000B6589" w:rsidP="000B6589">
      <w:pPr>
        <w:pStyle w:val="ListParagraph"/>
        <w:numPr>
          <w:ilvl w:val="0"/>
          <w:numId w:val="6"/>
        </w:numPr>
      </w:pPr>
      <w:r>
        <w:t>Recruit and hire Resource Sharing Assistants.</w:t>
      </w:r>
    </w:p>
    <w:p w14:paraId="7DF188A4" w14:textId="77777777" w:rsidR="000B6589" w:rsidRDefault="000B6589" w:rsidP="000B6589">
      <w:pPr>
        <w:pStyle w:val="ListParagraph"/>
        <w:numPr>
          <w:ilvl w:val="0"/>
          <w:numId w:val="6"/>
        </w:numPr>
      </w:pPr>
      <w:r>
        <w:t xml:space="preserve">Expand </w:t>
      </w:r>
      <w:r w:rsidRPr="000F5BD6">
        <w:t>Marl</w:t>
      </w:r>
      <w:r>
        <w:t>borough office to accommodate ILL operations.</w:t>
      </w:r>
    </w:p>
    <w:p w14:paraId="3614097E" w14:textId="77777777" w:rsidR="000B6589" w:rsidRDefault="000B6589" w:rsidP="000B6589">
      <w:pPr>
        <w:pStyle w:val="ListParagraph"/>
        <w:numPr>
          <w:ilvl w:val="0"/>
          <w:numId w:val="6"/>
        </w:numPr>
      </w:pPr>
      <w:r>
        <w:t>Discuss ongoing relationships with MLN and OCD.</w:t>
      </w:r>
    </w:p>
    <w:p w14:paraId="39BD01D0" w14:textId="77777777" w:rsidR="000B6589" w:rsidRDefault="000B6589" w:rsidP="000B6589">
      <w:pPr>
        <w:pStyle w:val="ListParagraph"/>
        <w:numPr>
          <w:ilvl w:val="0"/>
          <w:numId w:val="6"/>
        </w:numPr>
      </w:pPr>
      <w:r>
        <w:t>Implement communications plan.</w:t>
      </w:r>
    </w:p>
    <w:p w14:paraId="22FB56A4" w14:textId="77777777" w:rsidR="000B6589" w:rsidRDefault="000B6589" w:rsidP="000B6589"/>
    <w:p w14:paraId="70B49B56" w14:textId="77777777" w:rsidR="000A657E" w:rsidRDefault="000A657E" w:rsidP="00EF4FC0">
      <w:pPr>
        <w:pStyle w:val="Heading2"/>
      </w:pPr>
      <w:bookmarkStart w:id="3" w:name="_Toc253040801"/>
      <w:r>
        <w:t>Save the Date</w:t>
      </w:r>
      <w:bookmarkEnd w:id="3"/>
    </w:p>
    <w:p w14:paraId="3B17847B" w14:textId="57D69553" w:rsidR="00FC55BF" w:rsidRDefault="00FC55BF" w:rsidP="00FC55BF">
      <w:pPr>
        <w:pStyle w:val="Heading3"/>
      </w:pPr>
      <w:r>
        <w:t>February 2014</w:t>
      </w:r>
    </w:p>
    <w:p w14:paraId="10423ACD" w14:textId="24C1B087" w:rsidR="00FC55BF" w:rsidRDefault="00FC55BF" w:rsidP="00FC55BF">
      <w:pPr>
        <w:pStyle w:val="ListParagraph"/>
        <w:numPr>
          <w:ilvl w:val="0"/>
          <w:numId w:val="7"/>
        </w:numPr>
      </w:pPr>
      <w:r>
        <w:t>0</w:t>
      </w:r>
      <w:r w:rsidR="00015F31">
        <w:t>2.26.2014 – MLS Member Forum on Resource Sharing at Mass Maritime</w:t>
      </w:r>
    </w:p>
    <w:p w14:paraId="4B9EC393" w14:textId="7AFA2899" w:rsidR="00015F31" w:rsidRDefault="00015F31" w:rsidP="00FC55BF">
      <w:pPr>
        <w:pStyle w:val="ListParagraph"/>
        <w:numPr>
          <w:ilvl w:val="0"/>
          <w:numId w:val="7"/>
        </w:numPr>
      </w:pPr>
      <w:r>
        <w:t>02.27.2014 – Informal Task Force on the ILL Transition –</w:t>
      </w:r>
      <w:r w:rsidR="00A05546">
        <w:t xml:space="preserve"> first m</w:t>
      </w:r>
      <w:r>
        <w:t>eeting</w:t>
      </w:r>
    </w:p>
    <w:p w14:paraId="7C61A9E9" w14:textId="77777777" w:rsidR="00015F31" w:rsidRDefault="00015F31" w:rsidP="006A4EA5"/>
    <w:p w14:paraId="3683AFF6" w14:textId="70117106" w:rsidR="006A4EA5" w:rsidRDefault="006A4EA5" w:rsidP="00FC443A">
      <w:pPr>
        <w:pStyle w:val="Heading3"/>
      </w:pPr>
      <w:r>
        <w:t>March 2014</w:t>
      </w:r>
    </w:p>
    <w:p w14:paraId="56737562" w14:textId="1D4C63DB" w:rsidR="00364C8A" w:rsidRDefault="00364C8A" w:rsidP="006A4EA5">
      <w:pPr>
        <w:pStyle w:val="ListParagraph"/>
        <w:numPr>
          <w:ilvl w:val="0"/>
          <w:numId w:val="8"/>
        </w:numPr>
      </w:pPr>
      <w:r>
        <w:t xml:space="preserve">03.05.2014 </w:t>
      </w:r>
      <w:r w:rsidR="006F26B5">
        <w:t>–</w:t>
      </w:r>
      <w:r>
        <w:t xml:space="preserve"> </w:t>
      </w:r>
      <w:r w:rsidR="006F26B5">
        <w:t>Minuteman Library Network Executive Board meeting</w:t>
      </w:r>
    </w:p>
    <w:p w14:paraId="750230A7" w14:textId="26ECAB58" w:rsidR="006A4EA5" w:rsidRDefault="00A05546" w:rsidP="006A4EA5">
      <w:pPr>
        <w:pStyle w:val="ListParagraph"/>
        <w:numPr>
          <w:ilvl w:val="0"/>
          <w:numId w:val="8"/>
        </w:numPr>
      </w:pPr>
      <w:r>
        <w:t>03.24.2014 – New RS Assistants on board</w:t>
      </w:r>
    </w:p>
    <w:p w14:paraId="5EF638C4" w14:textId="1BA5641A" w:rsidR="00A05546" w:rsidRDefault="00A05546" w:rsidP="006A4EA5">
      <w:pPr>
        <w:pStyle w:val="ListParagraph"/>
        <w:numPr>
          <w:ilvl w:val="0"/>
          <w:numId w:val="8"/>
        </w:numPr>
      </w:pPr>
      <w:r>
        <w:t>03.25.2014 – New Resource Sharing Advisory Committee – first meeting</w:t>
      </w:r>
    </w:p>
    <w:p w14:paraId="2AC2629F" w14:textId="2A161275" w:rsidR="00FD5417" w:rsidRDefault="00FD5417" w:rsidP="006A4EA5">
      <w:pPr>
        <w:pStyle w:val="ListParagraph"/>
        <w:numPr>
          <w:ilvl w:val="0"/>
          <w:numId w:val="8"/>
        </w:numPr>
      </w:pPr>
      <w:r>
        <w:t>03.26.2014 – Clio in the Cloud/ILL Q&amp;A webinar</w:t>
      </w:r>
    </w:p>
    <w:p w14:paraId="2D13C851" w14:textId="547BC1B0" w:rsidR="00FD5417" w:rsidRDefault="00FD5417" w:rsidP="006A4EA5">
      <w:pPr>
        <w:pStyle w:val="ListParagraph"/>
        <w:numPr>
          <w:ilvl w:val="0"/>
          <w:numId w:val="8"/>
        </w:numPr>
      </w:pPr>
      <w:r>
        <w:t xml:space="preserve">03.28.2014 – MLS Member Forum at </w:t>
      </w:r>
      <w:proofErr w:type="spellStart"/>
      <w:r>
        <w:t>Mitre</w:t>
      </w:r>
      <w:proofErr w:type="spellEnd"/>
    </w:p>
    <w:p w14:paraId="387E6D5A" w14:textId="71874EC4" w:rsidR="009F0096" w:rsidRDefault="009F0096" w:rsidP="006A4EA5">
      <w:pPr>
        <w:pStyle w:val="ListParagraph"/>
        <w:numPr>
          <w:ilvl w:val="0"/>
          <w:numId w:val="8"/>
        </w:numPr>
      </w:pPr>
      <w:r>
        <w:t xml:space="preserve">03.31.2014 – </w:t>
      </w:r>
      <w:r w:rsidRPr="009F0096">
        <w:rPr>
          <w:i/>
        </w:rPr>
        <w:t>Library Legislative Day</w:t>
      </w:r>
    </w:p>
    <w:p w14:paraId="5E2B7C99" w14:textId="77777777" w:rsidR="00FC55BF" w:rsidRDefault="00FC55BF" w:rsidP="000A657E"/>
    <w:p w14:paraId="38BBA6C4" w14:textId="2D98F8D7" w:rsidR="00FD5417" w:rsidRDefault="00FD5417" w:rsidP="00FC443A">
      <w:pPr>
        <w:pStyle w:val="Heading3"/>
      </w:pPr>
      <w:r>
        <w:t>April 2014</w:t>
      </w:r>
    </w:p>
    <w:p w14:paraId="11F98CBD" w14:textId="0B68B5AA" w:rsidR="00FD5417" w:rsidRDefault="00A144DE" w:rsidP="00FD5417">
      <w:pPr>
        <w:pStyle w:val="ListParagraph"/>
        <w:numPr>
          <w:ilvl w:val="0"/>
          <w:numId w:val="9"/>
        </w:numPr>
      </w:pPr>
      <w:r>
        <w:t>04.02.2014 – Transition Wellesley operations – borrowing</w:t>
      </w:r>
    </w:p>
    <w:p w14:paraId="7100C58A" w14:textId="1AA83EA8" w:rsidR="00A144DE" w:rsidRDefault="00A144DE" w:rsidP="00FD5417">
      <w:pPr>
        <w:pStyle w:val="ListParagraph"/>
        <w:numPr>
          <w:ilvl w:val="0"/>
          <w:numId w:val="9"/>
        </w:numPr>
      </w:pPr>
      <w:r>
        <w:t>04.09.2014 – Transition Wellesley operations – lending</w:t>
      </w:r>
    </w:p>
    <w:p w14:paraId="60E6B9E5" w14:textId="0233BEDB" w:rsidR="00A144DE" w:rsidRDefault="00A144DE" w:rsidP="00FD5417">
      <w:pPr>
        <w:pStyle w:val="ListParagraph"/>
        <w:numPr>
          <w:ilvl w:val="0"/>
          <w:numId w:val="9"/>
        </w:numPr>
      </w:pPr>
      <w:r>
        <w:t>04.16.2014 – MLS Spring Meeting</w:t>
      </w:r>
    </w:p>
    <w:p w14:paraId="1AA9E144" w14:textId="035405AD" w:rsidR="00A144DE" w:rsidRDefault="00A144DE" w:rsidP="00FD5417">
      <w:pPr>
        <w:pStyle w:val="ListParagraph"/>
        <w:numPr>
          <w:ilvl w:val="0"/>
          <w:numId w:val="9"/>
        </w:numPr>
      </w:pPr>
      <w:r>
        <w:t>04</w:t>
      </w:r>
      <w:proofErr w:type="gramStart"/>
      <w:r>
        <w:t>.?</w:t>
      </w:r>
      <w:proofErr w:type="gramEnd"/>
      <w:r>
        <w:t>?.2014 – Clio in the Cloud/ILL Q&amp;A webinar</w:t>
      </w:r>
    </w:p>
    <w:p w14:paraId="7B0B7302" w14:textId="77777777" w:rsidR="00691356" w:rsidRDefault="00691356" w:rsidP="00691356"/>
    <w:p w14:paraId="2E857953" w14:textId="08265851" w:rsidR="00691356" w:rsidRDefault="00691356" w:rsidP="00FC443A">
      <w:pPr>
        <w:pStyle w:val="Heading3"/>
      </w:pPr>
      <w:r>
        <w:t>May 2014</w:t>
      </w:r>
    </w:p>
    <w:p w14:paraId="518C22F8" w14:textId="2F3AC0A6" w:rsidR="00691356" w:rsidRDefault="00691356" w:rsidP="00691356">
      <w:pPr>
        <w:pStyle w:val="ListParagraph"/>
        <w:numPr>
          <w:ilvl w:val="0"/>
          <w:numId w:val="10"/>
        </w:numPr>
      </w:pPr>
      <w:r>
        <w:t>05.0</w:t>
      </w:r>
      <w:proofErr w:type="gramStart"/>
      <w:r>
        <w:t>?.</w:t>
      </w:r>
      <w:proofErr w:type="gramEnd"/>
      <w:r>
        <w:t>2014 – MLS at MLA</w:t>
      </w:r>
    </w:p>
    <w:p w14:paraId="7F274238" w14:textId="2D000146" w:rsidR="00691356" w:rsidRDefault="00691356" w:rsidP="00691356">
      <w:pPr>
        <w:pStyle w:val="ListParagraph"/>
        <w:numPr>
          <w:ilvl w:val="0"/>
          <w:numId w:val="10"/>
        </w:numPr>
      </w:pPr>
      <w:r>
        <w:t>05</w:t>
      </w:r>
      <w:proofErr w:type="gramStart"/>
      <w:r>
        <w:t>.</w:t>
      </w:r>
      <w:r w:rsidR="00FC443A">
        <w:t>?</w:t>
      </w:r>
      <w:proofErr w:type="gramEnd"/>
      <w:r w:rsidR="00FC443A">
        <w:t>?.2014 – Clio in the Cloud/ILL Q&amp;A webinar</w:t>
      </w:r>
    </w:p>
    <w:p w14:paraId="67A4702D" w14:textId="0E33D1FF" w:rsidR="00E47BB7" w:rsidRDefault="00E47BB7" w:rsidP="00691356">
      <w:pPr>
        <w:pStyle w:val="ListParagraph"/>
        <w:numPr>
          <w:ilvl w:val="0"/>
          <w:numId w:val="10"/>
        </w:numPr>
      </w:pPr>
      <w:r>
        <w:t>05.21.2014 – SAILS Library Network Executive Board meeting</w:t>
      </w:r>
    </w:p>
    <w:p w14:paraId="09DE3766" w14:textId="77777777" w:rsidR="00FC443A" w:rsidRDefault="00FC443A" w:rsidP="00FC443A"/>
    <w:p w14:paraId="75B502B2" w14:textId="685EDCE4" w:rsidR="00FC443A" w:rsidRDefault="00FC443A" w:rsidP="00FC443A">
      <w:pPr>
        <w:pStyle w:val="Heading3"/>
      </w:pPr>
      <w:r>
        <w:t>June 2014</w:t>
      </w:r>
    </w:p>
    <w:p w14:paraId="3C356B36" w14:textId="5DC0B888" w:rsidR="00FC443A" w:rsidRDefault="00FC443A" w:rsidP="00FC443A">
      <w:pPr>
        <w:pStyle w:val="ListParagraph"/>
        <w:numPr>
          <w:ilvl w:val="0"/>
          <w:numId w:val="11"/>
        </w:numPr>
      </w:pPr>
      <w:r>
        <w:t>06.15.2014 – Transition Quincy operations – borrowing</w:t>
      </w:r>
    </w:p>
    <w:p w14:paraId="613A7618" w14:textId="51AC5615" w:rsidR="00FC443A" w:rsidRDefault="007315B9" w:rsidP="00FC443A">
      <w:pPr>
        <w:pStyle w:val="ListParagraph"/>
        <w:numPr>
          <w:ilvl w:val="0"/>
          <w:numId w:val="11"/>
        </w:numPr>
      </w:pPr>
      <w:r>
        <w:t>06</w:t>
      </w:r>
      <w:proofErr w:type="gramStart"/>
      <w:r>
        <w:t>.?</w:t>
      </w:r>
      <w:proofErr w:type="gramEnd"/>
      <w:r>
        <w:t>?.2014 – Transition Quincy operations – lending</w:t>
      </w:r>
    </w:p>
    <w:p w14:paraId="5FA2AD1F" w14:textId="616A9E44" w:rsidR="007315B9" w:rsidRDefault="007315B9" w:rsidP="00FC443A">
      <w:pPr>
        <w:pStyle w:val="ListParagraph"/>
        <w:numPr>
          <w:ilvl w:val="0"/>
          <w:numId w:val="11"/>
        </w:numPr>
      </w:pPr>
      <w:r>
        <w:t>06</w:t>
      </w:r>
      <w:proofErr w:type="gramStart"/>
      <w:r>
        <w:t>.?</w:t>
      </w:r>
      <w:proofErr w:type="gramEnd"/>
      <w:r>
        <w:t>?.2014 – Clio in the Cloud/ILL Q&amp;A webinar</w:t>
      </w:r>
    </w:p>
    <w:p w14:paraId="637A2F04" w14:textId="44415502" w:rsidR="007315B9" w:rsidRDefault="007315B9" w:rsidP="00FC443A">
      <w:pPr>
        <w:pStyle w:val="ListParagraph"/>
        <w:numPr>
          <w:ilvl w:val="0"/>
          <w:numId w:val="11"/>
        </w:numPr>
      </w:pPr>
      <w:r>
        <w:t>06</w:t>
      </w:r>
      <w:proofErr w:type="gramStart"/>
      <w:r>
        <w:t>.?</w:t>
      </w:r>
      <w:proofErr w:type="gramEnd"/>
      <w:r>
        <w:t>?.2014 – New Resource Sharing Advisory Committee meeting</w:t>
      </w:r>
    </w:p>
    <w:p w14:paraId="0217076F" w14:textId="062BB961" w:rsidR="00364C8A" w:rsidRDefault="00364C8A" w:rsidP="00FC443A">
      <w:pPr>
        <w:pStyle w:val="ListParagraph"/>
        <w:numPr>
          <w:ilvl w:val="0"/>
          <w:numId w:val="11"/>
        </w:numPr>
      </w:pPr>
      <w:r>
        <w:t>06</w:t>
      </w:r>
      <w:proofErr w:type="gramStart"/>
      <w:r>
        <w:t>.?</w:t>
      </w:r>
      <w:proofErr w:type="gramEnd"/>
      <w:r>
        <w:t>?.2014 – MLS Member Forum</w:t>
      </w:r>
    </w:p>
    <w:p w14:paraId="43999AFD" w14:textId="77777777" w:rsidR="000A657E" w:rsidRPr="00FC55BF" w:rsidRDefault="000A657E" w:rsidP="000A657E"/>
    <w:p w14:paraId="50E248EA" w14:textId="77777777" w:rsidR="000B6589" w:rsidRDefault="000B6589" w:rsidP="000B6589">
      <w:pPr>
        <w:pStyle w:val="Heading2"/>
      </w:pPr>
      <w:bookmarkStart w:id="4" w:name="_Toc253040802"/>
      <w:r>
        <w:t>Staffing</w:t>
      </w:r>
      <w:bookmarkEnd w:id="4"/>
    </w:p>
    <w:p w14:paraId="14142967" w14:textId="77777777" w:rsidR="000B6589" w:rsidRPr="00A75E92" w:rsidRDefault="000B6589" w:rsidP="000B6589"/>
    <w:p w14:paraId="64851993" w14:textId="77777777" w:rsidR="000B6589" w:rsidRDefault="000B6589" w:rsidP="000B6589">
      <w:r w:rsidRPr="00A75E92">
        <w:rPr>
          <w:noProof/>
        </w:rPr>
        <w:drawing>
          <wp:inline distT="0" distB="0" distL="0" distR="0" wp14:anchorId="120FC82B" wp14:editId="027ED618">
            <wp:extent cx="5918200" cy="387350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330F57" w14:textId="77777777" w:rsidR="000B6589" w:rsidRDefault="000B6589" w:rsidP="000B6589"/>
    <w:p w14:paraId="7EE06EDE" w14:textId="77777777" w:rsidR="000B6589" w:rsidRDefault="000B6589" w:rsidP="000B6589">
      <w:r>
        <w:t>With the Interlibrary Loan Manager in place, MLS is focused on staffing for the in-house interlibrary loan operations.  (The title Resource Sharing Assistant was chosen over Interlibrary Loan Assistant to signal the flexibility in those positions to work on related issues as time allows.)  There are eight Resource Sharing Assistant positions for a total of 6.0 FTE – 4 full-time and 4 part-time.</w:t>
      </w:r>
    </w:p>
    <w:p w14:paraId="030A3AEE" w14:textId="77777777" w:rsidR="000B6589" w:rsidRDefault="000B6589" w:rsidP="000B6589"/>
    <w:p w14:paraId="3A836EBD" w14:textId="77777777" w:rsidR="000B6589" w:rsidRDefault="000B6589" w:rsidP="000B6589">
      <w:r>
        <w:t>MLS intends to hire the Resource Sharing Assistants in two phases to coincide with the transition of Wellesley and Quincy operations.  In January and February, the Interlibrary Loan Manager and Resource Sharing Director will recruit and hire 3 full-time and 1 part-time Resource Sharing Assistants to handle the Wellesley transition.  In April and May, they will recruit and hire 1 full-time and 3 part-time Resource Sharing Assistants to handle the Quincy transition and complete to move to in-house interlibrary loan operations.  (The first round of searching includes an internal search that encompasses staff members from the two existing ILL centers.)</w:t>
      </w:r>
    </w:p>
    <w:p w14:paraId="5F3C1DEE" w14:textId="77777777" w:rsidR="000B6589" w:rsidRDefault="000B6589" w:rsidP="000B6589"/>
    <w:p w14:paraId="20551911" w14:textId="77777777" w:rsidR="000B6589" w:rsidRDefault="000B6589" w:rsidP="000B6589">
      <w:r>
        <w:t xml:space="preserve">There will also be an additional resource sharing position that will provide administrative support to all </w:t>
      </w:r>
      <w:proofErr w:type="gramStart"/>
      <w:r>
        <w:t>resource sharing</w:t>
      </w:r>
      <w:proofErr w:type="gramEnd"/>
      <w:r>
        <w:t xml:space="preserve"> operations at MLS including interlibrary loan.  The Resource Sharing Leadership Team will recruit and hire for that position in June and July.</w:t>
      </w:r>
    </w:p>
    <w:p w14:paraId="7BAF6056" w14:textId="77777777" w:rsidR="000B6589" w:rsidRDefault="000B6589" w:rsidP="000B6589"/>
    <w:p w14:paraId="421FBE39" w14:textId="77777777" w:rsidR="009A294A" w:rsidRPr="00C06AA9" w:rsidRDefault="009A294A" w:rsidP="008C7ECD">
      <w:pPr>
        <w:pStyle w:val="Heading2"/>
      </w:pPr>
      <w:bookmarkStart w:id="5" w:name="_Toc253040803"/>
      <w:r w:rsidRPr="00C06AA9">
        <w:t>Post-Transition Priorities</w:t>
      </w:r>
      <w:bookmarkEnd w:id="5"/>
    </w:p>
    <w:p w14:paraId="127C45FC" w14:textId="77777777" w:rsidR="00FD2B91" w:rsidRDefault="00FD2B91" w:rsidP="00B41EB2">
      <w:pPr>
        <w:pStyle w:val="Heading3"/>
      </w:pPr>
      <w:r>
        <w:t>General</w:t>
      </w:r>
    </w:p>
    <w:p w14:paraId="2193A7DC" w14:textId="217BB1DB" w:rsidR="00FD2B91" w:rsidRDefault="00FD2B91" w:rsidP="00FD2B91">
      <w:pPr>
        <w:pStyle w:val="ListParagraph"/>
        <w:numPr>
          <w:ilvl w:val="0"/>
          <w:numId w:val="5"/>
        </w:numPr>
      </w:pPr>
      <w:r>
        <w:t>Promote/build incentives for lending</w:t>
      </w:r>
      <w:r w:rsidR="00843AEC">
        <w:t>.</w:t>
      </w:r>
    </w:p>
    <w:p w14:paraId="389B6070" w14:textId="67BBADF5" w:rsidR="00FD2B91" w:rsidRDefault="00FD2B91" w:rsidP="00FD2B91">
      <w:pPr>
        <w:pStyle w:val="ListParagraph"/>
        <w:numPr>
          <w:ilvl w:val="0"/>
          <w:numId w:val="5"/>
        </w:numPr>
      </w:pPr>
      <w:r>
        <w:t xml:space="preserve">Increase equity in </w:t>
      </w:r>
      <w:r w:rsidR="00843AEC">
        <w:t>lending.</w:t>
      </w:r>
    </w:p>
    <w:p w14:paraId="3BCF8766" w14:textId="260D710A" w:rsidR="00FD2B91" w:rsidRDefault="00FD2B91" w:rsidP="00FD2B91">
      <w:pPr>
        <w:pStyle w:val="ListParagraph"/>
        <w:numPr>
          <w:ilvl w:val="0"/>
          <w:numId w:val="5"/>
        </w:numPr>
      </w:pPr>
      <w:r>
        <w:t>Revisit policies</w:t>
      </w:r>
      <w:r w:rsidR="00843AEC">
        <w:t>.</w:t>
      </w:r>
    </w:p>
    <w:p w14:paraId="0B3327A7" w14:textId="6CB648B9" w:rsidR="00FD2B91" w:rsidRDefault="00FD2B91" w:rsidP="00FD2B91">
      <w:pPr>
        <w:pStyle w:val="ListParagraph"/>
        <w:numPr>
          <w:ilvl w:val="0"/>
          <w:numId w:val="5"/>
        </w:numPr>
      </w:pPr>
      <w:r>
        <w:t>Strengthen cooperation with ILL partners outside of Mass.</w:t>
      </w:r>
    </w:p>
    <w:p w14:paraId="3C76CEC7" w14:textId="7A314355" w:rsidR="00843AEC" w:rsidRDefault="00843AEC" w:rsidP="00843AEC">
      <w:pPr>
        <w:pStyle w:val="ListParagraph"/>
        <w:numPr>
          <w:ilvl w:val="0"/>
          <w:numId w:val="5"/>
        </w:numPr>
      </w:pPr>
      <w:r>
        <w:t>Explore Clio in the Cloud for lending.</w:t>
      </w:r>
    </w:p>
    <w:p w14:paraId="09954DC8" w14:textId="77777777" w:rsidR="00A73BCC" w:rsidRDefault="00A73BCC" w:rsidP="00A73BCC">
      <w:pPr>
        <w:pStyle w:val="ListParagraph"/>
        <w:numPr>
          <w:ilvl w:val="0"/>
          <w:numId w:val="5"/>
        </w:numPr>
      </w:pPr>
      <w:r>
        <w:t>Revitalize the state and region-wide resource sharing community, e.g. possible NELA pre-conference on resource sharing</w:t>
      </w:r>
    </w:p>
    <w:p w14:paraId="366AED0B" w14:textId="77777777" w:rsidR="00FD2B91" w:rsidRPr="00FD2B91" w:rsidRDefault="00FD2B91" w:rsidP="00FD2B91"/>
    <w:p w14:paraId="31E30711" w14:textId="44958061" w:rsidR="00B41EB2" w:rsidRDefault="00B41EB2" w:rsidP="00B41EB2">
      <w:pPr>
        <w:pStyle w:val="Heading3"/>
      </w:pPr>
      <w:r>
        <w:t>Streamline Workflow</w:t>
      </w:r>
    </w:p>
    <w:p w14:paraId="5BE4DA73" w14:textId="30990124" w:rsidR="004A4149" w:rsidRDefault="004A4149" w:rsidP="004A4149">
      <w:pPr>
        <w:pStyle w:val="ListParagraph"/>
        <w:numPr>
          <w:ilvl w:val="0"/>
          <w:numId w:val="5"/>
        </w:numPr>
      </w:pPr>
      <w:r>
        <w:t xml:space="preserve">Increase </w:t>
      </w:r>
      <w:r w:rsidR="00F0116E">
        <w:t>the accuracy of requests with OpenURL.</w:t>
      </w:r>
    </w:p>
    <w:p w14:paraId="6D92F2D0" w14:textId="77777777" w:rsidR="00B41EB2" w:rsidRPr="00B41EB2" w:rsidRDefault="00B41EB2" w:rsidP="00B41EB2"/>
    <w:p w14:paraId="38760B1D" w14:textId="06006265" w:rsidR="009A294A" w:rsidRDefault="00B41EB2" w:rsidP="00B41EB2">
      <w:pPr>
        <w:pStyle w:val="Heading3"/>
      </w:pPr>
      <w:r>
        <w:t>Decrease Mediation</w:t>
      </w:r>
    </w:p>
    <w:p w14:paraId="32CF93F7" w14:textId="21E058BA" w:rsidR="004A4149" w:rsidRDefault="004A4149" w:rsidP="004A4149">
      <w:pPr>
        <w:pStyle w:val="ListParagraph"/>
        <w:numPr>
          <w:ilvl w:val="0"/>
          <w:numId w:val="5"/>
        </w:numPr>
      </w:pPr>
      <w:r>
        <w:t>Increase virtual catalog traffic</w:t>
      </w:r>
      <w:r w:rsidR="00FD2B91">
        <w:t>.</w:t>
      </w:r>
    </w:p>
    <w:p w14:paraId="606C3A3A" w14:textId="36B893F7" w:rsidR="004A4149" w:rsidRDefault="004A4149" w:rsidP="004A4149">
      <w:pPr>
        <w:pStyle w:val="ListParagraph"/>
        <w:numPr>
          <w:ilvl w:val="0"/>
          <w:numId w:val="5"/>
        </w:numPr>
      </w:pPr>
      <w:r>
        <w:t>Increase direct request profiles</w:t>
      </w:r>
      <w:r w:rsidR="00FD2B91">
        <w:t>.</w:t>
      </w:r>
    </w:p>
    <w:p w14:paraId="78CDA14F" w14:textId="61669A50" w:rsidR="00F0116E" w:rsidRDefault="004A76C3" w:rsidP="004A4149">
      <w:pPr>
        <w:pStyle w:val="ListParagraph"/>
        <w:numPr>
          <w:ilvl w:val="0"/>
          <w:numId w:val="5"/>
        </w:numPr>
      </w:pPr>
      <w:r>
        <w:t xml:space="preserve">Promote/build incentives for non-networked libraries to join networks or </w:t>
      </w:r>
      <w:proofErr w:type="spellStart"/>
      <w:r>
        <w:t>MassCat</w:t>
      </w:r>
      <w:proofErr w:type="spellEnd"/>
      <w:r>
        <w:t>.</w:t>
      </w:r>
    </w:p>
    <w:p w14:paraId="3302B88F" w14:textId="3618E912" w:rsidR="004A4149" w:rsidRDefault="004A4149" w:rsidP="004A4149">
      <w:pPr>
        <w:pStyle w:val="ListParagraph"/>
        <w:numPr>
          <w:ilvl w:val="0"/>
          <w:numId w:val="5"/>
        </w:numPr>
      </w:pPr>
      <w:r>
        <w:t>Capitalize on existing res</w:t>
      </w:r>
      <w:r w:rsidR="00442B0B">
        <w:t xml:space="preserve">ource sharing groups, e.g. MRDG, </w:t>
      </w:r>
      <w:r>
        <w:t>NO$$</w:t>
      </w:r>
      <w:r w:rsidR="00442B0B">
        <w:t>, LVIS and LYRA.</w:t>
      </w:r>
    </w:p>
    <w:p w14:paraId="013FC1F4" w14:textId="77777777" w:rsidR="00B41EB2" w:rsidRDefault="00B41EB2" w:rsidP="009A294A"/>
    <w:p w14:paraId="16B9AA8B" w14:textId="3264B39A" w:rsidR="00B41EB2" w:rsidRDefault="00B41EB2" w:rsidP="00B41EB2">
      <w:pPr>
        <w:pStyle w:val="Heading3"/>
      </w:pPr>
      <w:r>
        <w:t>Enhance Service to Underserved Member Libraries</w:t>
      </w:r>
    </w:p>
    <w:p w14:paraId="01B0E1E6" w14:textId="77777777" w:rsidR="004A76C3" w:rsidRDefault="004A76C3" w:rsidP="004A76C3">
      <w:pPr>
        <w:pStyle w:val="ListParagraph"/>
        <w:numPr>
          <w:ilvl w:val="0"/>
          <w:numId w:val="5"/>
        </w:numPr>
      </w:pPr>
      <w:r>
        <w:t>Focus on underserved member libraries – academics, schools, specials and small publics.</w:t>
      </w:r>
    </w:p>
    <w:p w14:paraId="18FC465C" w14:textId="4810CE49" w:rsidR="004A4149" w:rsidRDefault="004A4149" w:rsidP="004A4149">
      <w:pPr>
        <w:pStyle w:val="ListParagraph"/>
        <w:numPr>
          <w:ilvl w:val="0"/>
          <w:numId w:val="5"/>
        </w:numPr>
      </w:pPr>
      <w:r>
        <w:t>Investigate non-networked libraries and delivery issues</w:t>
      </w:r>
      <w:r w:rsidR="00FD2B91">
        <w:t>.</w:t>
      </w:r>
    </w:p>
    <w:p w14:paraId="5205C33C" w14:textId="77777777" w:rsidR="009A294A" w:rsidRDefault="009A294A" w:rsidP="00201D0C"/>
    <w:p w14:paraId="2004B60D" w14:textId="4423131A" w:rsidR="000F48D3" w:rsidRPr="002B4282" w:rsidRDefault="000F48D3" w:rsidP="00DB4385">
      <w:pPr>
        <w:rPr>
          <w:rFonts w:asciiTheme="majorHAnsi" w:eastAsiaTheme="majorEastAsia" w:hAnsiTheme="majorHAnsi" w:cstheme="majorBidi"/>
          <w:bCs/>
          <w:color w:val="446BA8" w:themeColor="accent2"/>
          <w:sz w:val="32"/>
          <w:szCs w:val="26"/>
        </w:rPr>
      </w:pPr>
      <w:bookmarkStart w:id="6" w:name="_GoBack"/>
      <w:bookmarkEnd w:id="6"/>
    </w:p>
    <w:sectPr w:rsidR="000F48D3" w:rsidRPr="002B4282" w:rsidSect="00B0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Regular">
    <w:panose1 w:val="02000503020000020004"/>
    <w:charset w:val="00"/>
    <w:family w:val="auto"/>
    <w:pitch w:val="variable"/>
    <w:sig w:usb0="A00002AF" w:usb1="5000206A" w:usb2="00000000" w:usb3="00000000" w:csb0="0000009F" w:csb1="00000000"/>
  </w:font>
  <w:font w:name="ＭＳ 明朝">
    <w:charset w:val="4E"/>
    <w:family w:val="auto"/>
    <w:pitch w:val="variable"/>
    <w:sig w:usb0="00000001" w:usb1="08070000" w:usb2="00000010" w:usb3="00000000" w:csb0="00020000" w:csb1="00000000"/>
  </w:font>
  <w:font w:name="Interstate Black">
    <w:panose1 w:val="02000503040000020004"/>
    <w:charset w:val="00"/>
    <w:family w:val="auto"/>
    <w:pitch w:val="variable"/>
    <w:sig w:usb0="800000EF" w:usb1="5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5FA"/>
    <w:multiLevelType w:val="hybridMultilevel"/>
    <w:tmpl w:val="52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80931"/>
    <w:multiLevelType w:val="hybridMultilevel"/>
    <w:tmpl w:val="8458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1A20"/>
    <w:multiLevelType w:val="hybridMultilevel"/>
    <w:tmpl w:val="C59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F2409"/>
    <w:multiLevelType w:val="hybridMultilevel"/>
    <w:tmpl w:val="6E64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E7C60"/>
    <w:multiLevelType w:val="hybridMultilevel"/>
    <w:tmpl w:val="AA64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36B0E"/>
    <w:multiLevelType w:val="hybridMultilevel"/>
    <w:tmpl w:val="A46EB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6772D"/>
    <w:multiLevelType w:val="hybridMultilevel"/>
    <w:tmpl w:val="7E5E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600FD"/>
    <w:multiLevelType w:val="hybridMultilevel"/>
    <w:tmpl w:val="41E2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7580D"/>
    <w:multiLevelType w:val="hybridMultilevel"/>
    <w:tmpl w:val="6E0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24A0E"/>
    <w:multiLevelType w:val="hybridMultilevel"/>
    <w:tmpl w:val="532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E6E45"/>
    <w:multiLevelType w:val="hybridMultilevel"/>
    <w:tmpl w:val="320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92A3C"/>
    <w:multiLevelType w:val="hybridMultilevel"/>
    <w:tmpl w:val="0C7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A00D9"/>
    <w:multiLevelType w:val="hybridMultilevel"/>
    <w:tmpl w:val="77FC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
  </w:num>
  <w:num w:numId="5">
    <w:abstractNumId w:val="9"/>
  </w:num>
  <w:num w:numId="6">
    <w:abstractNumId w:val="5"/>
  </w:num>
  <w:num w:numId="7">
    <w:abstractNumId w:val="8"/>
  </w:num>
  <w:num w:numId="8">
    <w:abstractNumId w:val="11"/>
  </w:num>
  <w:num w:numId="9">
    <w:abstractNumId w:val="10"/>
  </w:num>
  <w:num w:numId="10">
    <w:abstractNumId w:val="7"/>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15"/>
    <w:rsid w:val="00003868"/>
    <w:rsid w:val="00003B29"/>
    <w:rsid w:val="00015F31"/>
    <w:rsid w:val="00025746"/>
    <w:rsid w:val="00051C7B"/>
    <w:rsid w:val="00097A6C"/>
    <w:rsid w:val="000A657E"/>
    <w:rsid w:val="000B5228"/>
    <w:rsid w:val="000B6589"/>
    <w:rsid w:val="000D2603"/>
    <w:rsid w:val="000D536F"/>
    <w:rsid w:val="000D66C4"/>
    <w:rsid w:val="000F48D3"/>
    <w:rsid w:val="000F5423"/>
    <w:rsid w:val="000F5BD6"/>
    <w:rsid w:val="00106690"/>
    <w:rsid w:val="0012322A"/>
    <w:rsid w:val="00140619"/>
    <w:rsid w:val="00167959"/>
    <w:rsid w:val="001765A7"/>
    <w:rsid w:val="00191A18"/>
    <w:rsid w:val="001D288E"/>
    <w:rsid w:val="001D58BC"/>
    <w:rsid w:val="00201D0C"/>
    <w:rsid w:val="002036C5"/>
    <w:rsid w:val="0021309D"/>
    <w:rsid w:val="00213E92"/>
    <w:rsid w:val="002410E0"/>
    <w:rsid w:val="002451A7"/>
    <w:rsid w:val="002949F9"/>
    <w:rsid w:val="002B0BA7"/>
    <w:rsid w:val="002B4282"/>
    <w:rsid w:val="002B7311"/>
    <w:rsid w:val="002C4820"/>
    <w:rsid w:val="002E3D72"/>
    <w:rsid w:val="00310C4A"/>
    <w:rsid w:val="003145CB"/>
    <w:rsid w:val="00317811"/>
    <w:rsid w:val="0033075F"/>
    <w:rsid w:val="00341ABA"/>
    <w:rsid w:val="0035030F"/>
    <w:rsid w:val="00364C8A"/>
    <w:rsid w:val="003B0BCD"/>
    <w:rsid w:val="003F5DF9"/>
    <w:rsid w:val="004056FD"/>
    <w:rsid w:val="00424123"/>
    <w:rsid w:val="00442B0B"/>
    <w:rsid w:val="00451556"/>
    <w:rsid w:val="0045528F"/>
    <w:rsid w:val="004A4149"/>
    <w:rsid w:val="004A76C3"/>
    <w:rsid w:val="004B6375"/>
    <w:rsid w:val="004C3F0C"/>
    <w:rsid w:val="004D2E9C"/>
    <w:rsid w:val="004E38D1"/>
    <w:rsid w:val="004F23E8"/>
    <w:rsid w:val="005054CA"/>
    <w:rsid w:val="00522E52"/>
    <w:rsid w:val="00532765"/>
    <w:rsid w:val="005606DA"/>
    <w:rsid w:val="00565914"/>
    <w:rsid w:val="00587DD0"/>
    <w:rsid w:val="005A4E6C"/>
    <w:rsid w:val="005D3B12"/>
    <w:rsid w:val="0063060D"/>
    <w:rsid w:val="00661F3E"/>
    <w:rsid w:val="0067030F"/>
    <w:rsid w:val="00680CFF"/>
    <w:rsid w:val="00691356"/>
    <w:rsid w:val="006919AE"/>
    <w:rsid w:val="006A4EA5"/>
    <w:rsid w:val="006B7773"/>
    <w:rsid w:val="006C4933"/>
    <w:rsid w:val="006E63BB"/>
    <w:rsid w:val="006F26B5"/>
    <w:rsid w:val="007075DB"/>
    <w:rsid w:val="00713FE5"/>
    <w:rsid w:val="0072409E"/>
    <w:rsid w:val="007315B9"/>
    <w:rsid w:val="0073349B"/>
    <w:rsid w:val="00733894"/>
    <w:rsid w:val="00753D8A"/>
    <w:rsid w:val="00761D83"/>
    <w:rsid w:val="00794FB0"/>
    <w:rsid w:val="007C05DF"/>
    <w:rsid w:val="007C4618"/>
    <w:rsid w:val="007F07CE"/>
    <w:rsid w:val="00802EF3"/>
    <w:rsid w:val="008343D0"/>
    <w:rsid w:val="00841B1D"/>
    <w:rsid w:val="008428B9"/>
    <w:rsid w:val="00843AEC"/>
    <w:rsid w:val="008536C0"/>
    <w:rsid w:val="008C7ECD"/>
    <w:rsid w:val="008E0A22"/>
    <w:rsid w:val="008E7E4D"/>
    <w:rsid w:val="009336AD"/>
    <w:rsid w:val="00935F15"/>
    <w:rsid w:val="00971712"/>
    <w:rsid w:val="009A294A"/>
    <w:rsid w:val="009C0743"/>
    <w:rsid w:val="009E173F"/>
    <w:rsid w:val="009F0096"/>
    <w:rsid w:val="00A00934"/>
    <w:rsid w:val="00A05546"/>
    <w:rsid w:val="00A1009D"/>
    <w:rsid w:val="00A144DE"/>
    <w:rsid w:val="00A254D8"/>
    <w:rsid w:val="00A61F67"/>
    <w:rsid w:val="00A73BCC"/>
    <w:rsid w:val="00A75E92"/>
    <w:rsid w:val="00AC2091"/>
    <w:rsid w:val="00B0595F"/>
    <w:rsid w:val="00B1262E"/>
    <w:rsid w:val="00B14104"/>
    <w:rsid w:val="00B14911"/>
    <w:rsid w:val="00B170C6"/>
    <w:rsid w:val="00B1787E"/>
    <w:rsid w:val="00B2736A"/>
    <w:rsid w:val="00B3223F"/>
    <w:rsid w:val="00B41EB2"/>
    <w:rsid w:val="00B67724"/>
    <w:rsid w:val="00BB0A56"/>
    <w:rsid w:val="00BD460B"/>
    <w:rsid w:val="00BF7067"/>
    <w:rsid w:val="00C06AA9"/>
    <w:rsid w:val="00C25207"/>
    <w:rsid w:val="00C26E7A"/>
    <w:rsid w:val="00C70030"/>
    <w:rsid w:val="00CA7309"/>
    <w:rsid w:val="00CB1A49"/>
    <w:rsid w:val="00CE6046"/>
    <w:rsid w:val="00D03496"/>
    <w:rsid w:val="00D3047E"/>
    <w:rsid w:val="00D306FA"/>
    <w:rsid w:val="00D33CF7"/>
    <w:rsid w:val="00D5000D"/>
    <w:rsid w:val="00D5461C"/>
    <w:rsid w:val="00D92E42"/>
    <w:rsid w:val="00DB4385"/>
    <w:rsid w:val="00DB5E8D"/>
    <w:rsid w:val="00DC0925"/>
    <w:rsid w:val="00DF39A5"/>
    <w:rsid w:val="00E0716F"/>
    <w:rsid w:val="00E22029"/>
    <w:rsid w:val="00E36511"/>
    <w:rsid w:val="00E47BB7"/>
    <w:rsid w:val="00E60F67"/>
    <w:rsid w:val="00E66FCA"/>
    <w:rsid w:val="00E96656"/>
    <w:rsid w:val="00EB40D6"/>
    <w:rsid w:val="00EF4FC0"/>
    <w:rsid w:val="00F0116E"/>
    <w:rsid w:val="00F16E49"/>
    <w:rsid w:val="00F22BD8"/>
    <w:rsid w:val="00F37E97"/>
    <w:rsid w:val="00F458C1"/>
    <w:rsid w:val="00F57357"/>
    <w:rsid w:val="00FC443A"/>
    <w:rsid w:val="00FC55BF"/>
    <w:rsid w:val="00FD2B91"/>
    <w:rsid w:val="00FD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2E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C"/>
    <w:rPr>
      <w:sz w:val="22"/>
    </w:rPr>
  </w:style>
  <w:style w:type="paragraph" w:styleId="Heading1">
    <w:name w:val="heading 1"/>
    <w:basedOn w:val="Normal"/>
    <w:next w:val="Normal"/>
    <w:link w:val="Heading1Char"/>
    <w:uiPriority w:val="9"/>
    <w:qFormat/>
    <w:rsid w:val="001D58BC"/>
    <w:pPr>
      <w:keepNext/>
      <w:keepLines/>
      <w:spacing w:before="360" w:after="120"/>
      <w:outlineLvl w:val="0"/>
    </w:pPr>
    <w:rPr>
      <w:rFonts w:asciiTheme="majorHAnsi" w:eastAsiaTheme="majorEastAsia" w:hAnsiTheme="majorHAnsi" w:cstheme="majorBidi"/>
      <w:b/>
      <w:bCs/>
      <w:color w:val="00192B" w:themeColor="accent1" w:themeShade="B5"/>
      <w:sz w:val="40"/>
      <w:szCs w:val="32"/>
    </w:rPr>
  </w:style>
  <w:style w:type="paragraph" w:styleId="Heading2">
    <w:name w:val="heading 2"/>
    <w:basedOn w:val="Normal"/>
    <w:next w:val="Normal"/>
    <w:link w:val="Heading2Char"/>
    <w:uiPriority w:val="9"/>
    <w:unhideWhenUsed/>
    <w:qFormat/>
    <w:rsid w:val="00B67724"/>
    <w:pPr>
      <w:keepNext/>
      <w:keepLines/>
      <w:spacing w:before="240" w:after="120"/>
      <w:outlineLvl w:val="1"/>
    </w:pPr>
    <w:rPr>
      <w:rFonts w:asciiTheme="majorHAnsi" w:eastAsiaTheme="majorEastAsia" w:hAnsiTheme="majorHAnsi" w:cstheme="majorBidi"/>
      <w:bCs/>
      <w:color w:val="446BA8" w:themeColor="accent2"/>
      <w:sz w:val="32"/>
      <w:szCs w:val="26"/>
    </w:rPr>
  </w:style>
  <w:style w:type="paragraph" w:styleId="Heading3">
    <w:name w:val="heading 3"/>
    <w:basedOn w:val="Normal"/>
    <w:next w:val="Normal"/>
    <w:link w:val="Heading3Char"/>
    <w:uiPriority w:val="9"/>
    <w:unhideWhenUsed/>
    <w:qFormat/>
    <w:rsid w:val="00C06AA9"/>
    <w:pPr>
      <w:keepNext/>
      <w:keepLines/>
      <w:spacing w:before="120" w:after="120"/>
      <w:outlineLvl w:val="2"/>
    </w:pPr>
    <w:rPr>
      <w:rFonts w:asciiTheme="majorHAnsi" w:eastAsiaTheme="majorEastAsia" w:hAnsiTheme="majorHAnsi" w:cstheme="majorBidi"/>
      <w:bCs/>
      <w:color w:val="A4C7E2"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8BC"/>
    <w:rPr>
      <w:rFonts w:ascii="Lucida Grande" w:hAnsi="Lucida Grande" w:cs="Lucida Grande"/>
      <w:sz w:val="18"/>
      <w:szCs w:val="18"/>
    </w:rPr>
  </w:style>
  <w:style w:type="character" w:customStyle="1" w:styleId="Heading1Char">
    <w:name w:val="Heading 1 Char"/>
    <w:basedOn w:val="DefaultParagraphFont"/>
    <w:link w:val="Heading1"/>
    <w:uiPriority w:val="9"/>
    <w:rsid w:val="001D58BC"/>
    <w:rPr>
      <w:rFonts w:asciiTheme="majorHAnsi" w:eastAsiaTheme="majorEastAsia" w:hAnsiTheme="majorHAnsi" w:cstheme="majorBidi"/>
      <w:b/>
      <w:bCs/>
      <w:color w:val="00192B" w:themeColor="accent1" w:themeShade="B5"/>
      <w:sz w:val="40"/>
      <w:szCs w:val="32"/>
    </w:rPr>
  </w:style>
  <w:style w:type="character" w:customStyle="1" w:styleId="Heading2Char">
    <w:name w:val="Heading 2 Char"/>
    <w:basedOn w:val="DefaultParagraphFont"/>
    <w:link w:val="Heading2"/>
    <w:uiPriority w:val="9"/>
    <w:rsid w:val="00B67724"/>
    <w:rPr>
      <w:rFonts w:asciiTheme="majorHAnsi" w:eastAsiaTheme="majorEastAsia" w:hAnsiTheme="majorHAnsi" w:cstheme="majorBidi"/>
      <w:bCs/>
      <w:color w:val="446BA8" w:themeColor="accent2"/>
      <w:sz w:val="32"/>
      <w:szCs w:val="26"/>
    </w:rPr>
  </w:style>
  <w:style w:type="paragraph" w:styleId="Title">
    <w:name w:val="Title"/>
    <w:basedOn w:val="Normal"/>
    <w:next w:val="Normal"/>
    <w:link w:val="TitleChar"/>
    <w:uiPriority w:val="10"/>
    <w:qFormat/>
    <w:rsid w:val="001D58BC"/>
    <w:pPr>
      <w:pBdr>
        <w:bottom w:val="single" w:sz="8" w:space="4" w:color="00253D" w:themeColor="accent1"/>
      </w:pBdr>
      <w:spacing w:before="360" w:after="120"/>
      <w:contextualSpacing/>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10"/>
    <w:rsid w:val="001D58BC"/>
    <w:rPr>
      <w:rFonts w:asciiTheme="majorHAnsi" w:eastAsiaTheme="majorEastAsia" w:hAnsiTheme="majorHAnsi" w:cstheme="majorBidi"/>
      <w:b/>
      <w:spacing w:val="5"/>
      <w:kern w:val="28"/>
      <w:sz w:val="40"/>
      <w:szCs w:val="52"/>
    </w:rPr>
  </w:style>
  <w:style w:type="character" w:customStyle="1" w:styleId="Heading3Char">
    <w:name w:val="Heading 3 Char"/>
    <w:basedOn w:val="DefaultParagraphFont"/>
    <w:link w:val="Heading3"/>
    <w:uiPriority w:val="9"/>
    <w:rsid w:val="00C06AA9"/>
    <w:rPr>
      <w:rFonts w:asciiTheme="majorHAnsi" w:eastAsiaTheme="majorEastAsia" w:hAnsiTheme="majorHAnsi" w:cstheme="majorBidi"/>
      <w:bCs/>
      <w:color w:val="A4C7E2" w:themeColor="accent3"/>
      <w:sz w:val="22"/>
    </w:rPr>
  </w:style>
  <w:style w:type="paragraph" w:customStyle="1" w:styleId="SectionHeading">
    <w:name w:val="Section Heading"/>
    <w:basedOn w:val="Title"/>
    <w:qFormat/>
    <w:rsid w:val="001D58BC"/>
  </w:style>
  <w:style w:type="paragraph" w:styleId="Footer">
    <w:name w:val="footer"/>
    <w:basedOn w:val="Normal"/>
    <w:link w:val="FooterChar"/>
    <w:uiPriority w:val="99"/>
    <w:semiHidden/>
    <w:unhideWhenUsed/>
    <w:qFormat/>
    <w:rsid w:val="001D58BC"/>
    <w:pPr>
      <w:tabs>
        <w:tab w:val="center" w:pos="4320"/>
        <w:tab w:val="right" w:pos="8640"/>
      </w:tabs>
    </w:pPr>
    <w:rPr>
      <w:sz w:val="20"/>
    </w:rPr>
  </w:style>
  <w:style w:type="character" w:customStyle="1" w:styleId="FooterChar">
    <w:name w:val="Footer Char"/>
    <w:basedOn w:val="DefaultParagraphFont"/>
    <w:link w:val="Footer"/>
    <w:uiPriority w:val="99"/>
    <w:semiHidden/>
    <w:rsid w:val="001D58BC"/>
    <w:rPr>
      <w:sz w:val="20"/>
    </w:rPr>
  </w:style>
  <w:style w:type="character" w:styleId="BookTitle">
    <w:name w:val="Book Title"/>
    <w:basedOn w:val="DefaultParagraphFont"/>
    <w:uiPriority w:val="33"/>
    <w:rsid w:val="001D58BC"/>
    <w:rPr>
      <w:b/>
      <w:bCs/>
      <w:smallCaps/>
      <w:spacing w:val="5"/>
    </w:rPr>
  </w:style>
  <w:style w:type="character" w:styleId="Emphasis">
    <w:name w:val="Emphasis"/>
    <w:basedOn w:val="DefaultParagraphFont"/>
    <w:uiPriority w:val="20"/>
    <w:rsid w:val="001D58BC"/>
    <w:rPr>
      <w:i/>
      <w:iCs/>
    </w:rPr>
  </w:style>
  <w:style w:type="character" w:styleId="IntenseEmphasis">
    <w:name w:val="Intense Emphasis"/>
    <w:basedOn w:val="DefaultParagraphFont"/>
    <w:uiPriority w:val="21"/>
    <w:rsid w:val="001D58BC"/>
    <w:rPr>
      <w:b/>
      <w:bCs/>
      <w:i/>
      <w:iCs/>
      <w:color w:val="00253D" w:themeColor="accent1"/>
    </w:rPr>
  </w:style>
  <w:style w:type="paragraph" w:styleId="IntenseQuote">
    <w:name w:val="Intense Quote"/>
    <w:basedOn w:val="Normal"/>
    <w:next w:val="Normal"/>
    <w:link w:val="IntenseQuoteChar"/>
    <w:uiPriority w:val="30"/>
    <w:rsid w:val="001D58BC"/>
    <w:pPr>
      <w:pBdr>
        <w:bottom w:val="single" w:sz="4" w:space="4" w:color="00253D" w:themeColor="accent1"/>
      </w:pBdr>
      <w:spacing w:before="200" w:after="280"/>
      <w:ind w:left="936" w:right="936"/>
    </w:pPr>
    <w:rPr>
      <w:b/>
      <w:bCs/>
      <w:i/>
      <w:iCs/>
      <w:color w:val="00253D" w:themeColor="accent1"/>
    </w:rPr>
  </w:style>
  <w:style w:type="character" w:customStyle="1" w:styleId="IntenseQuoteChar">
    <w:name w:val="Intense Quote Char"/>
    <w:basedOn w:val="DefaultParagraphFont"/>
    <w:link w:val="IntenseQuote"/>
    <w:uiPriority w:val="30"/>
    <w:rsid w:val="001D58BC"/>
    <w:rPr>
      <w:b/>
      <w:bCs/>
      <w:i/>
      <w:iCs/>
      <w:color w:val="00253D" w:themeColor="accent1"/>
      <w:sz w:val="22"/>
    </w:rPr>
  </w:style>
  <w:style w:type="character" w:styleId="IntenseReference">
    <w:name w:val="Intense Reference"/>
    <w:basedOn w:val="DefaultParagraphFont"/>
    <w:uiPriority w:val="32"/>
    <w:rsid w:val="001D58BC"/>
    <w:rPr>
      <w:b/>
      <w:bCs/>
      <w:smallCaps/>
      <w:color w:val="446BA8" w:themeColor="accent2"/>
      <w:spacing w:val="5"/>
      <w:u w:val="single"/>
    </w:rPr>
  </w:style>
  <w:style w:type="paragraph" w:styleId="NoSpacing">
    <w:name w:val="No Spacing"/>
    <w:uiPriority w:val="1"/>
    <w:rsid w:val="001D58BC"/>
    <w:rPr>
      <w:sz w:val="22"/>
    </w:rPr>
  </w:style>
  <w:style w:type="paragraph" w:styleId="Quote">
    <w:name w:val="Quote"/>
    <w:basedOn w:val="Normal"/>
    <w:next w:val="Normal"/>
    <w:link w:val="QuoteChar"/>
    <w:uiPriority w:val="29"/>
    <w:rsid w:val="001D58BC"/>
    <w:rPr>
      <w:i/>
      <w:iCs/>
      <w:color w:val="00253D" w:themeColor="text1"/>
    </w:rPr>
  </w:style>
  <w:style w:type="character" w:customStyle="1" w:styleId="QuoteChar">
    <w:name w:val="Quote Char"/>
    <w:basedOn w:val="DefaultParagraphFont"/>
    <w:link w:val="Quote"/>
    <w:uiPriority w:val="29"/>
    <w:rsid w:val="001D58BC"/>
    <w:rPr>
      <w:i/>
      <w:iCs/>
      <w:color w:val="00253D" w:themeColor="text1"/>
      <w:sz w:val="22"/>
    </w:rPr>
  </w:style>
  <w:style w:type="character" w:styleId="Strong">
    <w:name w:val="Strong"/>
    <w:basedOn w:val="DefaultParagraphFont"/>
    <w:uiPriority w:val="22"/>
    <w:rsid w:val="001D58BC"/>
    <w:rPr>
      <w:b/>
      <w:bCs/>
    </w:rPr>
  </w:style>
  <w:style w:type="paragraph" w:styleId="Subtitle">
    <w:name w:val="Subtitle"/>
    <w:basedOn w:val="Normal"/>
    <w:next w:val="Normal"/>
    <w:link w:val="SubtitleChar"/>
    <w:uiPriority w:val="11"/>
    <w:rsid w:val="001D58BC"/>
    <w:pPr>
      <w:numPr>
        <w:ilvl w:val="1"/>
      </w:numPr>
    </w:pPr>
    <w:rPr>
      <w:rFonts w:asciiTheme="majorHAnsi" w:eastAsiaTheme="majorEastAsia" w:hAnsiTheme="majorHAnsi" w:cstheme="majorBidi"/>
      <w:i/>
      <w:iCs/>
      <w:color w:val="00253D" w:themeColor="accent1"/>
      <w:spacing w:val="15"/>
      <w:sz w:val="24"/>
    </w:rPr>
  </w:style>
  <w:style w:type="character" w:customStyle="1" w:styleId="SubtitleChar">
    <w:name w:val="Subtitle Char"/>
    <w:basedOn w:val="DefaultParagraphFont"/>
    <w:link w:val="Subtitle"/>
    <w:uiPriority w:val="11"/>
    <w:rsid w:val="001D58BC"/>
    <w:rPr>
      <w:rFonts w:asciiTheme="majorHAnsi" w:eastAsiaTheme="majorEastAsia" w:hAnsiTheme="majorHAnsi" w:cstheme="majorBidi"/>
      <w:i/>
      <w:iCs/>
      <w:color w:val="00253D" w:themeColor="accent1"/>
      <w:spacing w:val="15"/>
    </w:rPr>
  </w:style>
  <w:style w:type="character" w:styleId="SubtleEmphasis">
    <w:name w:val="Subtle Emphasis"/>
    <w:basedOn w:val="DefaultParagraphFont"/>
    <w:uiPriority w:val="19"/>
    <w:rsid w:val="001D58BC"/>
    <w:rPr>
      <w:i/>
      <w:iCs/>
      <w:color w:val="1FA6FF" w:themeColor="text1" w:themeTint="7F"/>
    </w:rPr>
  </w:style>
  <w:style w:type="character" w:styleId="SubtleReference">
    <w:name w:val="Subtle Reference"/>
    <w:basedOn w:val="DefaultParagraphFont"/>
    <w:uiPriority w:val="31"/>
    <w:rsid w:val="001D58BC"/>
    <w:rPr>
      <w:smallCaps/>
      <w:color w:val="446BA8" w:themeColor="accent2"/>
      <w:u w:val="single"/>
    </w:rPr>
  </w:style>
  <w:style w:type="table" w:styleId="TableGrid">
    <w:name w:val="Table Grid"/>
    <w:basedOn w:val="TableNormal"/>
    <w:uiPriority w:val="59"/>
    <w:rsid w:val="001D58BC"/>
    <w:rPr>
      <w:sz w:val="22"/>
    </w:rPr>
    <w:tblPr>
      <w:tblInd w:w="0" w:type="dxa"/>
      <w:tblBorders>
        <w:top w:val="single" w:sz="8" w:space="0" w:color="00253D" w:themeColor="accent1"/>
        <w:left w:val="single" w:sz="8" w:space="0" w:color="00253D" w:themeColor="accent1"/>
        <w:bottom w:val="single" w:sz="8" w:space="0" w:color="00253D" w:themeColor="accent1"/>
        <w:right w:val="single" w:sz="8" w:space="0" w:color="00253D" w:themeColor="accent1"/>
        <w:insideH w:val="single" w:sz="8" w:space="0" w:color="00253D" w:themeColor="accent1"/>
        <w:insideV w:val="single" w:sz="8" w:space="0" w:color="00253D" w:themeColor="accent1"/>
      </w:tblBorders>
      <w:tblCellMar>
        <w:top w:w="58" w:type="dxa"/>
        <w:left w:w="58" w:type="dxa"/>
        <w:bottom w:w="58" w:type="dxa"/>
        <w:right w:w="58" w:type="dxa"/>
      </w:tblCellMar>
    </w:tblPr>
    <w:trPr>
      <w:cantSplit/>
    </w:trPr>
  </w:style>
  <w:style w:type="paragraph" w:styleId="ListParagraph">
    <w:name w:val="List Paragraph"/>
    <w:basedOn w:val="Normal"/>
    <w:uiPriority w:val="34"/>
    <w:qFormat/>
    <w:rsid w:val="00935F15"/>
    <w:pPr>
      <w:ind w:left="720"/>
      <w:contextualSpacing/>
    </w:pPr>
  </w:style>
  <w:style w:type="paragraph" w:styleId="TOC2">
    <w:name w:val="toc 2"/>
    <w:basedOn w:val="Normal"/>
    <w:next w:val="Normal"/>
    <w:autoRedefine/>
    <w:uiPriority w:val="39"/>
    <w:unhideWhenUsed/>
    <w:rsid w:val="00A61F67"/>
    <w:pPr>
      <w:ind w:left="220"/>
    </w:pPr>
  </w:style>
  <w:style w:type="paragraph" w:styleId="TOC1">
    <w:name w:val="toc 1"/>
    <w:basedOn w:val="Normal"/>
    <w:next w:val="Normal"/>
    <w:autoRedefine/>
    <w:uiPriority w:val="39"/>
    <w:unhideWhenUsed/>
    <w:rsid w:val="00A61F67"/>
    <w:pPr>
      <w:spacing w:after="100"/>
    </w:pPr>
  </w:style>
  <w:style w:type="paragraph" w:styleId="TOC3">
    <w:name w:val="toc 3"/>
    <w:basedOn w:val="Normal"/>
    <w:next w:val="Normal"/>
    <w:autoRedefine/>
    <w:uiPriority w:val="39"/>
    <w:unhideWhenUsed/>
    <w:rsid w:val="00A61F67"/>
    <w:pPr>
      <w:ind w:left="440"/>
    </w:pPr>
  </w:style>
  <w:style w:type="paragraph" w:styleId="TOC4">
    <w:name w:val="toc 4"/>
    <w:basedOn w:val="Normal"/>
    <w:next w:val="Normal"/>
    <w:autoRedefine/>
    <w:uiPriority w:val="39"/>
    <w:unhideWhenUsed/>
    <w:rsid w:val="00A61F67"/>
    <w:pPr>
      <w:ind w:left="660"/>
    </w:pPr>
  </w:style>
  <w:style w:type="paragraph" w:styleId="TOC5">
    <w:name w:val="toc 5"/>
    <w:basedOn w:val="Normal"/>
    <w:next w:val="Normal"/>
    <w:autoRedefine/>
    <w:uiPriority w:val="39"/>
    <w:unhideWhenUsed/>
    <w:rsid w:val="00A61F67"/>
    <w:pPr>
      <w:ind w:left="880"/>
    </w:pPr>
  </w:style>
  <w:style w:type="paragraph" w:styleId="TOC6">
    <w:name w:val="toc 6"/>
    <w:basedOn w:val="Normal"/>
    <w:next w:val="Normal"/>
    <w:autoRedefine/>
    <w:uiPriority w:val="39"/>
    <w:unhideWhenUsed/>
    <w:rsid w:val="00A61F67"/>
    <w:pPr>
      <w:ind w:left="1100"/>
    </w:pPr>
  </w:style>
  <w:style w:type="paragraph" w:styleId="TOC7">
    <w:name w:val="toc 7"/>
    <w:basedOn w:val="Normal"/>
    <w:next w:val="Normal"/>
    <w:autoRedefine/>
    <w:uiPriority w:val="39"/>
    <w:unhideWhenUsed/>
    <w:rsid w:val="00A61F67"/>
    <w:pPr>
      <w:ind w:left="1320"/>
    </w:pPr>
  </w:style>
  <w:style w:type="paragraph" w:styleId="TOC8">
    <w:name w:val="toc 8"/>
    <w:basedOn w:val="Normal"/>
    <w:next w:val="Normal"/>
    <w:autoRedefine/>
    <w:uiPriority w:val="39"/>
    <w:unhideWhenUsed/>
    <w:rsid w:val="00A61F67"/>
    <w:pPr>
      <w:ind w:left="1540"/>
    </w:pPr>
  </w:style>
  <w:style w:type="paragraph" w:styleId="TOC9">
    <w:name w:val="toc 9"/>
    <w:basedOn w:val="Normal"/>
    <w:next w:val="Normal"/>
    <w:autoRedefine/>
    <w:uiPriority w:val="39"/>
    <w:unhideWhenUsed/>
    <w:rsid w:val="00A61F67"/>
    <w:pPr>
      <w:ind w:left="1760"/>
    </w:pPr>
  </w:style>
  <w:style w:type="character" w:styleId="Hyperlink">
    <w:name w:val="Hyperlink"/>
    <w:basedOn w:val="DefaultParagraphFont"/>
    <w:uiPriority w:val="99"/>
    <w:unhideWhenUsed/>
    <w:rsid w:val="00191A18"/>
    <w:rPr>
      <w:color w:val="FE19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C"/>
    <w:rPr>
      <w:sz w:val="22"/>
    </w:rPr>
  </w:style>
  <w:style w:type="paragraph" w:styleId="Heading1">
    <w:name w:val="heading 1"/>
    <w:basedOn w:val="Normal"/>
    <w:next w:val="Normal"/>
    <w:link w:val="Heading1Char"/>
    <w:uiPriority w:val="9"/>
    <w:qFormat/>
    <w:rsid w:val="001D58BC"/>
    <w:pPr>
      <w:keepNext/>
      <w:keepLines/>
      <w:spacing w:before="360" w:after="120"/>
      <w:outlineLvl w:val="0"/>
    </w:pPr>
    <w:rPr>
      <w:rFonts w:asciiTheme="majorHAnsi" w:eastAsiaTheme="majorEastAsia" w:hAnsiTheme="majorHAnsi" w:cstheme="majorBidi"/>
      <w:b/>
      <w:bCs/>
      <w:color w:val="00192B" w:themeColor="accent1" w:themeShade="B5"/>
      <w:sz w:val="40"/>
      <w:szCs w:val="32"/>
    </w:rPr>
  </w:style>
  <w:style w:type="paragraph" w:styleId="Heading2">
    <w:name w:val="heading 2"/>
    <w:basedOn w:val="Normal"/>
    <w:next w:val="Normal"/>
    <w:link w:val="Heading2Char"/>
    <w:uiPriority w:val="9"/>
    <w:unhideWhenUsed/>
    <w:qFormat/>
    <w:rsid w:val="00B67724"/>
    <w:pPr>
      <w:keepNext/>
      <w:keepLines/>
      <w:spacing w:before="240" w:after="120"/>
      <w:outlineLvl w:val="1"/>
    </w:pPr>
    <w:rPr>
      <w:rFonts w:asciiTheme="majorHAnsi" w:eastAsiaTheme="majorEastAsia" w:hAnsiTheme="majorHAnsi" w:cstheme="majorBidi"/>
      <w:bCs/>
      <w:color w:val="446BA8" w:themeColor="accent2"/>
      <w:sz w:val="32"/>
      <w:szCs w:val="26"/>
    </w:rPr>
  </w:style>
  <w:style w:type="paragraph" w:styleId="Heading3">
    <w:name w:val="heading 3"/>
    <w:basedOn w:val="Normal"/>
    <w:next w:val="Normal"/>
    <w:link w:val="Heading3Char"/>
    <w:uiPriority w:val="9"/>
    <w:unhideWhenUsed/>
    <w:qFormat/>
    <w:rsid w:val="00C06AA9"/>
    <w:pPr>
      <w:keepNext/>
      <w:keepLines/>
      <w:spacing w:before="120" w:after="120"/>
      <w:outlineLvl w:val="2"/>
    </w:pPr>
    <w:rPr>
      <w:rFonts w:asciiTheme="majorHAnsi" w:eastAsiaTheme="majorEastAsia" w:hAnsiTheme="majorHAnsi" w:cstheme="majorBidi"/>
      <w:bCs/>
      <w:color w:val="A4C7E2"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8BC"/>
    <w:rPr>
      <w:rFonts w:ascii="Lucida Grande" w:hAnsi="Lucida Grande" w:cs="Lucida Grande"/>
      <w:sz w:val="18"/>
      <w:szCs w:val="18"/>
    </w:rPr>
  </w:style>
  <w:style w:type="character" w:customStyle="1" w:styleId="Heading1Char">
    <w:name w:val="Heading 1 Char"/>
    <w:basedOn w:val="DefaultParagraphFont"/>
    <w:link w:val="Heading1"/>
    <w:uiPriority w:val="9"/>
    <w:rsid w:val="001D58BC"/>
    <w:rPr>
      <w:rFonts w:asciiTheme="majorHAnsi" w:eastAsiaTheme="majorEastAsia" w:hAnsiTheme="majorHAnsi" w:cstheme="majorBidi"/>
      <w:b/>
      <w:bCs/>
      <w:color w:val="00192B" w:themeColor="accent1" w:themeShade="B5"/>
      <w:sz w:val="40"/>
      <w:szCs w:val="32"/>
    </w:rPr>
  </w:style>
  <w:style w:type="character" w:customStyle="1" w:styleId="Heading2Char">
    <w:name w:val="Heading 2 Char"/>
    <w:basedOn w:val="DefaultParagraphFont"/>
    <w:link w:val="Heading2"/>
    <w:uiPriority w:val="9"/>
    <w:rsid w:val="00B67724"/>
    <w:rPr>
      <w:rFonts w:asciiTheme="majorHAnsi" w:eastAsiaTheme="majorEastAsia" w:hAnsiTheme="majorHAnsi" w:cstheme="majorBidi"/>
      <w:bCs/>
      <w:color w:val="446BA8" w:themeColor="accent2"/>
      <w:sz w:val="32"/>
      <w:szCs w:val="26"/>
    </w:rPr>
  </w:style>
  <w:style w:type="paragraph" w:styleId="Title">
    <w:name w:val="Title"/>
    <w:basedOn w:val="Normal"/>
    <w:next w:val="Normal"/>
    <w:link w:val="TitleChar"/>
    <w:uiPriority w:val="10"/>
    <w:qFormat/>
    <w:rsid w:val="001D58BC"/>
    <w:pPr>
      <w:pBdr>
        <w:bottom w:val="single" w:sz="8" w:space="4" w:color="00253D" w:themeColor="accent1"/>
      </w:pBdr>
      <w:spacing w:before="360" w:after="120"/>
      <w:contextualSpacing/>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10"/>
    <w:rsid w:val="001D58BC"/>
    <w:rPr>
      <w:rFonts w:asciiTheme="majorHAnsi" w:eastAsiaTheme="majorEastAsia" w:hAnsiTheme="majorHAnsi" w:cstheme="majorBidi"/>
      <w:b/>
      <w:spacing w:val="5"/>
      <w:kern w:val="28"/>
      <w:sz w:val="40"/>
      <w:szCs w:val="52"/>
    </w:rPr>
  </w:style>
  <w:style w:type="character" w:customStyle="1" w:styleId="Heading3Char">
    <w:name w:val="Heading 3 Char"/>
    <w:basedOn w:val="DefaultParagraphFont"/>
    <w:link w:val="Heading3"/>
    <w:uiPriority w:val="9"/>
    <w:rsid w:val="00C06AA9"/>
    <w:rPr>
      <w:rFonts w:asciiTheme="majorHAnsi" w:eastAsiaTheme="majorEastAsia" w:hAnsiTheme="majorHAnsi" w:cstheme="majorBidi"/>
      <w:bCs/>
      <w:color w:val="A4C7E2" w:themeColor="accent3"/>
      <w:sz w:val="22"/>
    </w:rPr>
  </w:style>
  <w:style w:type="paragraph" w:customStyle="1" w:styleId="SectionHeading">
    <w:name w:val="Section Heading"/>
    <w:basedOn w:val="Title"/>
    <w:qFormat/>
    <w:rsid w:val="001D58BC"/>
  </w:style>
  <w:style w:type="paragraph" w:styleId="Footer">
    <w:name w:val="footer"/>
    <w:basedOn w:val="Normal"/>
    <w:link w:val="FooterChar"/>
    <w:uiPriority w:val="99"/>
    <w:semiHidden/>
    <w:unhideWhenUsed/>
    <w:qFormat/>
    <w:rsid w:val="001D58BC"/>
    <w:pPr>
      <w:tabs>
        <w:tab w:val="center" w:pos="4320"/>
        <w:tab w:val="right" w:pos="8640"/>
      </w:tabs>
    </w:pPr>
    <w:rPr>
      <w:sz w:val="20"/>
    </w:rPr>
  </w:style>
  <w:style w:type="character" w:customStyle="1" w:styleId="FooterChar">
    <w:name w:val="Footer Char"/>
    <w:basedOn w:val="DefaultParagraphFont"/>
    <w:link w:val="Footer"/>
    <w:uiPriority w:val="99"/>
    <w:semiHidden/>
    <w:rsid w:val="001D58BC"/>
    <w:rPr>
      <w:sz w:val="20"/>
    </w:rPr>
  </w:style>
  <w:style w:type="character" w:styleId="BookTitle">
    <w:name w:val="Book Title"/>
    <w:basedOn w:val="DefaultParagraphFont"/>
    <w:uiPriority w:val="33"/>
    <w:rsid w:val="001D58BC"/>
    <w:rPr>
      <w:b/>
      <w:bCs/>
      <w:smallCaps/>
      <w:spacing w:val="5"/>
    </w:rPr>
  </w:style>
  <w:style w:type="character" w:styleId="Emphasis">
    <w:name w:val="Emphasis"/>
    <w:basedOn w:val="DefaultParagraphFont"/>
    <w:uiPriority w:val="20"/>
    <w:rsid w:val="001D58BC"/>
    <w:rPr>
      <w:i/>
      <w:iCs/>
    </w:rPr>
  </w:style>
  <w:style w:type="character" w:styleId="IntenseEmphasis">
    <w:name w:val="Intense Emphasis"/>
    <w:basedOn w:val="DefaultParagraphFont"/>
    <w:uiPriority w:val="21"/>
    <w:rsid w:val="001D58BC"/>
    <w:rPr>
      <w:b/>
      <w:bCs/>
      <w:i/>
      <w:iCs/>
      <w:color w:val="00253D" w:themeColor="accent1"/>
    </w:rPr>
  </w:style>
  <w:style w:type="paragraph" w:styleId="IntenseQuote">
    <w:name w:val="Intense Quote"/>
    <w:basedOn w:val="Normal"/>
    <w:next w:val="Normal"/>
    <w:link w:val="IntenseQuoteChar"/>
    <w:uiPriority w:val="30"/>
    <w:rsid w:val="001D58BC"/>
    <w:pPr>
      <w:pBdr>
        <w:bottom w:val="single" w:sz="4" w:space="4" w:color="00253D" w:themeColor="accent1"/>
      </w:pBdr>
      <w:spacing w:before="200" w:after="280"/>
      <w:ind w:left="936" w:right="936"/>
    </w:pPr>
    <w:rPr>
      <w:b/>
      <w:bCs/>
      <w:i/>
      <w:iCs/>
      <w:color w:val="00253D" w:themeColor="accent1"/>
    </w:rPr>
  </w:style>
  <w:style w:type="character" w:customStyle="1" w:styleId="IntenseQuoteChar">
    <w:name w:val="Intense Quote Char"/>
    <w:basedOn w:val="DefaultParagraphFont"/>
    <w:link w:val="IntenseQuote"/>
    <w:uiPriority w:val="30"/>
    <w:rsid w:val="001D58BC"/>
    <w:rPr>
      <w:b/>
      <w:bCs/>
      <w:i/>
      <w:iCs/>
      <w:color w:val="00253D" w:themeColor="accent1"/>
      <w:sz w:val="22"/>
    </w:rPr>
  </w:style>
  <w:style w:type="character" w:styleId="IntenseReference">
    <w:name w:val="Intense Reference"/>
    <w:basedOn w:val="DefaultParagraphFont"/>
    <w:uiPriority w:val="32"/>
    <w:rsid w:val="001D58BC"/>
    <w:rPr>
      <w:b/>
      <w:bCs/>
      <w:smallCaps/>
      <w:color w:val="446BA8" w:themeColor="accent2"/>
      <w:spacing w:val="5"/>
      <w:u w:val="single"/>
    </w:rPr>
  </w:style>
  <w:style w:type="paragraph" w:styleId="NoSpacing">
    <w:name w:val="No Spacing"/>
    <w:uiPriority w:val="1"/>
    <w:rsid w:val="001D58BC"/>
    <w:rPr>
      <w:sz w:val="22"/>
    </w:rPr>
  </w:style>
  <w:style w:type="paragraph" w:styleId="Quote">
    <w:name w:val="Quote"/>
    <w:basedOn w:val="Normal"/>
    <w:next w:val="Normal"/>
    <w:link w:val="QuoteChar"/>
    <w:uiPriority w:val="29"/>
    <w:rsid w:val="001D58BC"/>
    <w:rPr>
      <w:i/>
      <w:iCs/>
      <w:color w:val="00253D" w:themeColor="text1"/>
    </w:rPr>
  </w:style>
  <w:style w:type="character" w:customStyle="1" w:styleId="QuoteChar">
    <w:name w:val="Quote Char"/>
    <w:basedOn w:val="DefaultParagraphFont"/>
    <w:link w:val="Quote"/>
    <w:uiPriority w:val="29"/>
    <w:rsid w:val="001D58BC"/>
    <w:rPr>
      <w:i/>
      <w:iCs/>
      <w:color w:val="00253D" w:themeColor="text1"/>
      <w:sz w:val="22"/>
    </w:rPr>
  </w:style>
  <w:style w:type="character" w:styleId="Strong">
    <w:name w:val="Strong"/>
    <w:basedOn w:val="DefaultParagraphFont"/>
    <w:uiPriority w:val="22"/>
    <w:rsid w:val="001D58BC"/>
    <w:rPr>
      <w:b/>
      <w:bCs/>
    </w:rPr>
  </w:style>
  <w:style w:type="paragraph" w:styleId="Subtitle">
    <w:name w:val="Subtitle"/>
    <w:basedOn w:val="Normal"/>
    <w:next w:val="Normal"/>
    <w:link w:val="SubtitleChar"/>
    <w:uiPriority w:val="11"/>
    <w:rsid w:val="001D58BC"/>
    <w:pPr>
      <w:numPr>
        <w:ilvl w:val="1"/>
      </w:numPr>
    </w:pPr>
    <w:rPr>
      <w:rFonts w:asciiTheme="majorHAnsi" w:eastAsiaTheme="majorEastAsia" w:hAnsiTheme="majorHAnsi" w:cstheme="majorBidi"/>
      <w:i/>
      <w:iCs/>
      <w:color w:val="00253D" w:themeColor="accent1"/>
      <w:spacing w:val="15"/>
      <w:sz w:val="24"/>
    </w:rPr>
  </w:style>
  <w:style w:type="character" w:customStyle="1" w:styleId="SubtitleChar">
    <w:name w:val="Subtitle Char"/>
    <w:basedOn w:val="DefaultParagraphFont"/>
    <w:link w:val="Subtitle"/>
    <w:uiPriority w:val="11"/>
    <w:rsid w:val="001D58BC"/>
    <w:rPr>
      <w:rFonts w:asciiTheme="majorHAnsi" w:eastAsiaTheme="majorEastAsia" w:hAnsiTheme="majorHAnsi" w:cstheme="majorBidi"/>
      <w:i/>
      <w:iCs/>
      <w:color w:val="00253D" w:themeColor="accent1"/>
      <w:spacing w:val="15"/>
    </w:rPr>
  </w:style>
  <w:style w:type="character" w:styleId="SubtleEmphasis">
    <w:name w:val="Subtle Emphasis"/>
    <w:basedOn w:val="DefaultParagraphFont"/>
    <w:uiPriority w:val="19"/>
    <w:rsid w:val="001D58BC"/>
    <w:rPr>
      <w:i/>
      <w:iCs/>
      <w:color w:val="1FA6FF" w:themeColor="text1" w:themeTint="7F"/>
    </w:rPr>
  </w:style>
  <w:style w:type="character" w:styleId="SubtleReference">
    <w:name w:val="Subtle Reference"/>
    <w:basedOn w:val="DefaultParagraphFont"/>
    <w:uiPriority w:val="31"/>
    <w:rsid w:val="001D58BC"/>
    <w:rPr>
      <w:smallCaps/>
      <w:color w:val="446BA8" w:themeColor="accent2"/>
      <w:u w:val="single"/>
    </w:rPr>
  </w:style>
  <w:style w:type="table" w:styleId="TableGrid">
    <w:name w:val="Table Grid"/>
    <w:basedOn w:val="TableNormal"/>
    <w:uiPriority w:val="59"/>
    <w:rsid w:val="001D58BC"/>
    <w:rPr>
      <w:sz w:val="22"/>
    </w:rPr>
    <w:tblPr>
      <w:tblInd w:w="0" w:type="dxa"/>
      <w:tblBorders>
        <w:top w:val="single" w:sz="8" w:space="0" w:color="00253D" w:themeColor="accent1"/>
        <w:left w:val="single" w:sz="8" w:space="0" w:color="00253D" w:themeColor="accent1"/>
        <w:bottom w:val="single" w:sz="8" w:space="0" w:color="00253D" w:themeColor="accent1"/>
        <w:right w:val="single" w:sz="8" w:space="0" w:color="00253D" w:themeColor="accent1"/>
        <w:insideH w:val="single" w:sz="8" w:space="0" w:color="00253D" w:themeColor="accent1"/>
        <w:insideV w:val="single" w:sz="8" w:space="0" w:color="00253D" w:themeColor="accent1"/>
      </w:tblBorders>
      <w:tblCellMar>
        <w:top w:w="58" w:type="dxa"/>
        <w:left w:w="58" w:type="dxa"/>
        <w:bottom w:w="58" w:type="dxa"/>
        <w:right w:w="58" w:type="dxa"/>
      </w:tblCellMar>
    </w:tblPr>
    <w:trPr>
      <w:cantSplit/>
    </w:trPr>
  </w:style>
  <w:style w:type="paragraph" w:styleId="ListParagraph">
    <w:name w:val="List Paragraph"/>
    <w:basedOn w:val="Normal"/>
    <w:uiPriority w:val="34"/>
    <w:qFormat/>
    <w:rsid w:val="00935F15"/>
    <w:pPr>
      <w:ind w:left="720"/>
      <w:contextualSpacing/>
    </w:pPr>
  </w:style>
  <w:style w:type="paragraph" w:styleId="TOC2">
    <w:name w:val="toc 2"/>
    <w:basedOn w:val="Normal"/>
    <w:next w:val="Normal"/>
    <w:autoRedefine/>
    <w:uiPriority w:val="39"/>
    <w:unhideWhenUsed/>
    <w:rsid w:val="00A61F67"/>
    <w:pPr>
      <w:ind w:left="220"/>
    </w:pPr>
  </w:style>
  <w:style w:type="paragraph" w:styleId="TOC1">
    <w:name w:val="toc 1"/>
    <w:basedOn w:val="Normal"/>
    <w:next w:val="Normal"/>
    <w:autoRedefine/>
    <w:uiPriority w:val="39"/>
    <w:unhideWhenUsed/>
    <w:rsid w:val="00A61F67"/>
    <w:pPr>
      <w:spacing w:after="100"/>
    </w:pPr>
  </w:style>
  <w:style w:type="paragraph" w:styleId="TOC3">
    <w:name w:val="toc 3"/>
    <w:basedOn w:val="Normal"/>
    <w:next w:val="Normal"/>
    <w:autoRedefine/>
    <w:uiPriority w:val="39"/>
    <w:unhideWhenUsed/>
    <w:rsid w:val="00A61F67"/>
    <w:pPr>
      <w:ind w:left="440"/>
    </w:pPr>
  </w:style>
  <w:style w:type="paragraph" w:styleId="TOC4">
    <w:name w:val="toc 4"/>
    <w:basedOn w:val="Normal"/>
    <w:next w:val="Normal"/>
    <w:autoRedefine/>
    <w:uiPriority w:val="39"/>
    <w:unhideWhenUsed/>
    <w:rsid w:val="00A61F67"/>
    <w:pPr>
      <w:ind w:left="660"/>
    </w:pPr>
  </w:style>
  <w:style w:type="paragraph" w:styleId="TOC5">
    <w:name w:val="toc 5"/>
    <w:basedOn w:val="Normal"/>
    <w:next w:val="Normal"/>
    <w:autoRedefine/>
    <w:uiPriority w:val="39"/>
    <w:unhideWhenUsed/>
    <w:rsid w:val="00A61F67"/>
    <w:pPr>
      <w:ind w:left="880"/>
    </w:pPr>
  </w:style>
  <w:style w:type="paragraph" w:styleId="TOC6">
    <w:name w:val="toc 6"/>
    <w:basedOn w:val="Normal"/>
    <w:next w:val="Normal"/>
    <w:autoRedefine/>
    <w:uiPriority w:val="39"/>
    <w:unhideWhenUsed/>
    <w:rsid w:val="00A61F67"/>
    <w:pPr>
      <w:ind w:left="1100"/>
    </w:pPr>
  </w:style>
  <w:style w:type="paragraph" w:styleId="TOC7">
    <w:name w:val="toc 7"/>
    <w:basedOn w:val="Normal"/>
    <w:next w:val="Normal"/>
    <w:autoRedefine/>
    <w:uiPriority w:val="39"/>
    <w:unhideWhenUsed/>
    <w:rsid w:val="00A61F67"/>
    <w:pPr>
      <w:ind w:left="1320"/>
    </w:pPr>
  </w:style>
  <w:style w:type="paragraph" w:styleId="TOC8">
    <w:name w:val="toc 8"/>
    <w:basedOn w:val="Normal"/>
    <w:next w:val="Normal"/>
    <w:autoRedefine/>
    <w:uiPriority w:val="39"/>
    <w:unhideWhenUsed/>
    <w:rsid w:val="00A61F67"/>
    <w:pPr>
      <w:ind w:left="1540"/>
    </w:pPr>
  </w:style>
  <w:style w:type="paragraph" w:styleId="TOC9">
    <w:name w:val="toc 9"/>
    <w:basedOn w:val="Normal"/>
    <w:next w:val="Normal"/>
    <w:autoRedefine/>
    <w:uiPriority w:val="39"/>
    <w:unhideWhenUsed/>
    <w:rsid w:val="00A61F67"/>
    <w:pPr>
      <w:ind w:left="1760"/>
    </w:pPr>
  </w:style>
  <w:style w:type="character" w:styleId="Hyperlink">
    <w:name w:val="Hyperlink"/>
    <w:basedOn w:val="DefaultParagraphFont"/>
    <w:uiPriority w:val="99"/>
    <w:unhideWhenUsed/>
    <w:rsid w:val="00191A18"/>
    <w:rPr>
      <w:color w:val="FE1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uides.masslibsystem.org/rs"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EC6DF-26AF-E140-BEDD-BDF3558050A6}" type="doc">
      <dgm:prSet loTypeId="urn:microsoft.com/office/officeart/2005/8/layout/list1" loCatId="" qsTypeId="urn:microsoft.com/office/officeart/2005/8/quickstyle/simple4" qsCatId="simple" csTypeId="urn:microsoft.com/office/officeart/2005/8/colors/accent1_2" csCatId="accent1" phldr="1"/>
      <dgm:spPr/>
      <dgm:t>
        <a:bodyPr/>
        <a:lstStyle/>
        <a:p>
          <a:endParaRPr lang="en-US"/>
        </a:p>
      </dgm:t>
    </dgm:pt>
    <dgm:pt modelId="{0B182096-99A0-D145-8D65-C47428EDB3ED}">
      <dgm:prSet phldrT="[Text]" custT="1"/>
      <dgm:spPr/>
      <dgm:t>
        <a:bodyPr/>
        <a:lstStyle/>
        <a:p>
          <a:r>
            <a:rPr lang="en-US" sz="1200">
              <a:latin typeface="+mj-lt"/>
            </a:rPr>
            <a:t>Staffing</a:t>
          </a:r>
        </a:p>
      </dgm:t>
    </dgm:pt>
    <dgm:pt modelId="{142B65F1-F24B-1B43-9344-6866098D42EE}" type="parTrans" cxnId="{2D1C4975-A935-264C-9511-D15C415CF890}">
      <dgm:prSet/>
      <dgm:spPr/>
      <dgm:t>
        <a:bodyPr/>
        <a:lstStyle/>
        <a:p>
          <a:endParaRPr lang="en-US"/>
        </a:p>
      </dgm:t>
    </dgm:pt>
    <dgm:pt modelId="{461F7008-78AD-044F-8132-63854241C747}" type="sibTrans" cxnId="{2D1C4975-A935-264C-9511-D15C415CF890}">
      <dgm:prSet/>
      <dgm:spPr/>
      <dgm:t>
        <a:bodyPr/>
        <a:lstStyle/>
        <a:p>
          <a:endParaRPr lang="en-US"/>
        </a:p>
      </dgm:t>
    </dgm:pt>
    <dgm:pt modelId="{9C3DAE87-6553-B441-887E-464C0400A03B}">
      <dgm:prSet phldrT="[Text]" custT="1"/>
      <dgm:spPr/>
      <dgm:t>
        <a:bodyPr/>
        <a:lstStyle/>
        <a:p>
          <a:r>
            <a:rPr lang="en-US" sz="1200">
              <a:latin typeface="+mj-lt"/>
            </a:rPr>
            <a:t>Communications and Training</a:t>
          </a:r>
        </a:p>
      </dgm:t>
    </dgm:pt>
    <dgm:pt modelId="{A4F4B567-081C-624C-82A8-81D6A215C6B8}" type="parTrans" cxnId="{CD9F893D-30D4-374E-9C93-EDD1D6CAA2CC}">
      <dgm:prSet/>
      <dgm:spPr/>
      <dgm:t>
        <a:bodyPr/>
        <a:lstStyle/>
        <a:p>
          <a:endParaRPr lang="en-US"/>
        </a:p>
      </dgm:t>
    </dgm:pt>
    <dgm:pt modelId="{DDC7BD4B-0A25-4445-BF78-FB2B83F89D51}" type="sibTrans" cxnId="{CD9F893D-30D4-374E-9C93-EDD1D6CAA2CC}">
      <dgm:prSet/>
      <dgm:spPr/>
      <dgm:t>
        <a:bodyPr/>
        <a:lstStyle/>
        <a:p>
          <a:endParaRPr lang="en-US"/>
        </a:p>
      </dgm:t>
    </dgm:pt>
    <dgm:pt modelId="{E5297F14-43BA-3D44-8B81-6724FF7A43ED}">
      <dgm:prSet phldrT="[Text]" custT="1"/>
      <dgm:spPr/>
      <dgm:t>
        <a:bodyPr/>
        <a:lstStyle/>
        <a:p>
          <a:r>
            <a:rPr lang="en-US" sz="1200">
              <a:latin typeface="+mj-lt"/>
            </a:rPr>
            <a:t>Partners</a:t>
          </a:r>
        </a:p>
      </dgm:t>
    </dgm:pt>
    <dgm:pt modelId="{15C6FD73-3C60-1340-B840-546C04293D22}" type="parTrans" cxnId="{870A6F20-EEE4-6C46-BB43-640B5E13ABEF}">
      <dgm:prSet/>
      <dgm:spPr/>
      <dgm:t>
        <a:bodyPr/>
        <a:lstStyle/>
        <a:p>
          <a:endParaRPr lang="en-US"/>
        </a:p>
      </dgm:t>
    </dgm:pt>
    <dgm:pt modelId="{79234AFA-1888-7848-A3E8-37E9C47C81DF}" type="sibTrans" cxnId="{870A6F20-EEE4-6C46-BB43-640B5E13ABEF}">
      <dgm:prSet/>
      <dgm:spPr/>
      <dgm:t>
        <a:bodyPr/>
        <a:lstStyle/>
        <a:p>
          <a:endParaRPr lang="en-US"/>
        </a:p>
      </dgm:t>
    </dgm:pt>
    <dgm:pt modelId="{DC153FE0-ACAF-2A44-886C-6237D149074C}">
      <dgm:prSet phldrT="[Text]" custT="1"/>
      <dgm:spPr/>
      <dgm:t>
        <a:bodyPr/>
        <a:lstStyle/>
        <a:p>
          <a:r>
            <a:rPr lang="en-US" sz="1100"/>
            <a:t>01.2014 - Interlibrary Loan Manager</a:t>
          </a:r>
        </a:p>
      </dgm:t>
    </dgm:pt>
    <dgm:pt modelId="{3E9616EC-87F1-1A4A-9D38-4A56ACF205F2}" type="parTrans" cxnId="{0879BB22-8FE4-A348-AE51-1F4B69886CB6}">
      <dgm:prSet/>
      <dgm:spPr/>
      <dgm:t>
        <a:bodyPr/>
        <a:lstStyle/>
        <a:p>
          <a:endParaRPr lang="en-US"/>
        </a:p>
      </dgm:t>
    </dgm:pt>
    <dgm:pt modelId="{F00846A1-FB88-2E4A-AEB9-BA90E3C74EAD}" type="sibTrans" cxnId="{0879BB22-8FE4-A348-AE51-1F4B69886CB6}">
      <dgm:prSet/>
      <dgm:spPr/>
      <dgm:t>
        <a:bodyPr/>
        <a:lstStyle/>
        <a:p>
          <a:endParaRPr lang="en-US"/>
        </a:p>
      </dgm:t>
    </dgm:pt>
    <dgm:pt modelId="{36D773F2-1B47-CF44-9D10-62565D661DE7}">
      <dgm:prSet phldrT="[Text]" custT="1"/>
      <dgm:spPr/>
      <dgm:t>
        <a:bodyPr/>
        <a:lstStyle/>
        <a:p>
          <a:r>
            <a:rPr lang="en-US" sz="1100"/>
            <a:t>03.2014 - 3.5 Resource Sharing Assistants</a:t>
          </a:r>
        </a:p>
      </dgm:t>
    </dgm:pt>
    <dgm:pt modelId="{964EAFC0-FD5F-2B47-8057-E1C57D0039FC}" type="parTrans" cxnId="{F27E31B0-5632-7749-B635-04BC4C5EB733}">
      <dgm:prSet/>
      <dgm:spPr/>
      <dgm:t>
        <a:bodyPr/>
        <a:lstStyle/>
        <a:p>
          <a:endParaRPr lang="en-US"/>
        </a:p>
      </dgm:t>
    </dgm:pt>
    <dgm:pt modelId="{66DAEEFB-186F-FD44-8A98-2A2CD0443D12}" type="sibTrans" cxnId="{F27E31B0-5632-7749-B635-04BC4C5EB733}">
      <dgm:prSet/>
      <dgm:spPr/>
      <dgm:t>
        <a:bodyPr/>
        <a:lstStyle/>
        <a:p>
          <a:endParaRPr lang="en-US"/>
        </a:p>
      </dgm:t>
    </dgm:pt>
    <dgm:pt modelId="{99B38329-EA2F-0042-97D6-E9DEF5D237B9}">
      <dgm:prSet phldrT="[Text]" custT="1"/>
      <dgm:spPr/>
      <dgm:t>
        <a:bodyPr/>
        <a:lstStyle/>
        <a:p>
          <a:r>
            <a:rPr lang="en-US" sz="1100"/>
            <a:t>06.2014 - 2.5 Resource Sharing Assistants</a:t>
          </a:r>
        </a:p>
      </dgm:t>
    </dgm:pt>
    <dgm:pt modelId="{1E808572-B69D-2647-A42E-C33346F660E4}" type="parTrans" cxnId="{4691FB63-FB4B-B64D-A7EC-0CC8F822BEC0}">
      <dgm:prSet/>
      <dgm:spPr/>
      <dgm:t>
        <a:bodyPr/>
        <a:lstStyle/>
        <a:p>
          <a:endParaRPr lang="en-US"/>
        </a:p>
      </dgm:t>
    </dgm:pt>
    <dgm:pt modelId="{452D28D0-157B-1A43-A00E-4896EFD23C3C}" type="sibTrans" cxnId="{4691FB63-FB4B-B64D-A7EC-0CC8F822BEC0}">
      <dgm:prSet/>
      <dgm:spPr/>
      <dgm:t>
        <a:bodyPr/>
        <a:lstStyle/>
        <a:p>
          <a:endParaRPr lang="en-US"/>
        </a:p>
      </dgm:t>
    </dgm:pt>
    <dgm:pt modelId="{C25EA159-957E-BC4D-9EF8-D62AA6C58495}">
      <dgm:prSet phldrT="[Text]" custT="1"/>
      <dgm:spPr/>
      <dgm:t>
        <a:bodyPr/>
        <a:lstStyle/>
        <a:p>
          <a:r>
            <a:rPr lang="en-US" sz="1200">
              <a:latin typeface="+mj-lt"/>
            </a:rPr>
            <a:t>Service Milestones</a:t>
          </a:r>
        </a:p>
      </dgm:t>
    </dgm:pt>
    <dgm:pt modelId="{4477CF01-7E57-7548-B6E7-E2B932F816C5}" type="parTrans" cxnId="{2CCC1978-7FA3-BE44-B05A-E5080867652E}">
      <dgm:prSet/>
      <dgm:spPr/>
      <dgm:t>
        <a:bodyPr/>
        <a:lstStyle/>
        <a:p>
          <a:endParaRPr lang="en-US"/>
        </a:p>
      </dgm:t>
    </dgm:pt>
    <dgm:pt modelId="{48099B70-59B6-3B43-ABBB-74592CBF3E9B}" type="sibTrans" cxnId="{2CCC1978-7FA3-BE44-B05A-E5080867652E}">
      <dgm:prSet/>
      <dgm:spPr/>
      <dgm:t>
        <a:bodyPr/>
        <a:lstStyle/>
        <a:p>
          <a:endParaRPr lang="en-US"/>
        </a:p>
      </dgm:t>
    </dgm:pt>
    <dgm:pt modelId="{FC61DD37-CD4B-A64B-ADC1-5DFBD712C419}">
      <dgm:prSet phldrT="[Text]" custT="1"/>
      <dgm:spPr/>
      <dgm:t>
        <a:bodyPr/>
        <a:lstStyle/>
        <a:p>
          <a:r>
            <a:rPr lang="en-US" sz="1100"/>
            <a:t>06.2014 - Quincy operations move in-house</a:t>
          </a:r>
        </a:p>
      </dgm:t>
    </dgm:pt>
    <dgm:pt modelId="{D437EEEE-9410-1343-B33E-CCC835BF0436}" type="parTrans" cxnId="{76B6085C-6136-4943-8F1D-831897DE2176}">
      <dgm:prSet/>
      <dgm:spPr/>
      <dgm:t>
        <a:bodyPr/>
        <a:lstStyle/>
        <a:p>
          <a:endParaRPr lang="en-US"/>
        </a:p>
      </dgm:t>
    </dgm:pt>
    <dgm:pt modelId="{86C76105-60D9-6F42-A26D-68C747BC2307}" type="sibTrans" cxnId="{76B6085C-6136-4943-8F1D-831897DE2176}">
      <dgm:prSet/>
      <dgm:spPr/>
      <dgm:t>
        <a:bodyPr/>
        <a:lstStyle/>
        <a:p>
          <a:endParaRPr lang="en-US"/>
        </a:p>
      </dgm:t>
    </dgm:pt>
    <dgm:pt modelId="{BD8046B6-54EA-8E45-80A3-0B0740A9A6EB}">
      <dgm:prSet phldrT="[Text]" custT="1"/>
      <dgm:spPr/>
      <dgm:t>
        <a:bodyPr/>
        <a:lstStyle/>
        <a:p>
          <a:r>
            <a:rPr lang="en-US" sz="1100"/>
            <a:t>01.2014 - RS Landing Page @ http://www.masslibsystem.org/rs</a:t>
          </a:r>
        </a:p>
      </dgm:t>
    </dgm:pt>
    <dgm:pt modelId="{94683527-7603-6647-9EDA-C58C0DDE2176}" type="parTrans" cxnId="{7816402E-9B17-0143-AD99-4BA24FC26DAE}">
      <dgm:prSet/>
      <dgm:spPr/>
      <dgm:t>
        <a:bodyPr/>
        <a:lstStyle/>
        <a:p>
          <a:endParaRPr lang="en-US"/>
        </a:p>
      </dgm:t>
    </dgm:pt>
    <dgm:pt modelId="{B7B1A333-ADBF-C643-AD2F-B58A14CD9EA4}" type="sibTrans" cxnId="{7816402E-9B17-0143-AD99-4BA24FC26DAE}">
      <dgm:prSet/>
      <dgm:spPr/>
      <dgm:t>
        <a:bodyPr/>
        <a:lstStyle/>
        <a:p>
          <a:endParaRPr lang="en-US"/>
        </a:p>
      </dgm:t>
    </dgm:pt>
    <dgm:pt modelId="{A7F3C67C-F0FC-214C-A0EA-A51762FC7DC5}">
      <dgm:prSet phldrT="[Text]" custT="1"/>
      <dgm:spPr/>
      <dgm:t>
        <a:bodyPr/>
        <a:lstStyle/>
        <a:p>
          <a:r>
            <a:rPr lang="en-US" sz="1100"/>
            <a:t>01.2014 - RS Info Hub @ http://guides.masslibsystem.org/rs</a:t>
          </a:r>
        </a:p>
      </dgm:t>
    </dgm:pt>
    <dgm:pt modelId="{98821312-8487-E941-8F59-A7D2010142FC}" type="parTrans" cxnId="{E932CC59-CDED-A84B-BD9F-F9819C9948F9}">
      <dgm:prSet/>
      <dgm:spPr/>
      <dgm:t>
        <a:bodyPr/>
        <a:lstStyle/>
        <a:p>
          <a:endParaRPr lang="en-US"/>
        </a:p>
      </dgm:t>
    </dgm:pt>
    <dgm:pt modelId="{E4B424C8-80C3-8545-99F5-5F71C2B115DD}" type="sibTrans" cxnId="{E932CC59-CDED-A84B-BD9F-F9819C9948F9}">
      <dgm:prSet/>
      <dgm:spPr/>
      <dgm:t>
        <a:bodyPr/>
        <a:lstStyle/>
        <a:p>
          <a:endParaRPr lang="en-US"/>
        </a:p>
      </dgm:t>
    </dgm:pt>
    <dgm:pt modelId="{29A368C4-CB93-C14E-824A-219A1646CE83}">
      <dgm:prSet phldrT="[Text]" custT="1"/>
      <dgm:spPr/>
      <dgm:t>
        <a:bodyPr/>
        <a:lstStyle/>
        <a:p>
          <a:r>
            <a:rPr lang="en-US" sz="1100"/>
            <a:t>02.2014 - MLS member forums launch</a:t>
          </a:r>
        </a:p>
      </dgm:t>
    </dgm:pt>
    <dgm:pt modelId="{22EEA0E0-3340-CB41-ADBE-256D2F9AFE98}" type="parTrans" cxnId="{4B70CA47-F7C6-F942-8FEC-818CFABC5BEF}">
      <dgm:prSet/>
      <dgm:spPr/>
      <dgm:t>
        <a:bodyPr/>
        <a:lstStyle/>
        <a:p>
          <a:endParaRPr lang="en-US"/>
        </a:p>
      </dgm:t>
    </dgm:pt>
    <dgm:pt modelId="{7FF19031-D0CA-7B4F-9D67-7B862E5442EC}" type="sibTrans" cxnId="{4B70CA47-F7C6-F942-8FEC-818CFABC5BEF}">
      <dgm:prSet/>
      <dgm:spPr/>
      <dgm:t>
        <a:bodyPr/>
        <a:lstStyle/>
        <a:p>
          <a:endParaRPr lang="en-US"/>
        </a:p>
      </dgm:t>
    </dgm:pt>
    <dgm:pt modelId="{AA2A5718-84C8-0A4C-AFDD-A7F02D3C3AEA}">
      <dgm:prSet phldrT="[Text]" custT="1"/>
      <dgm:spPr/>
      <dgm:t>
        <a:bodyPr/>
        <a:lstStyle/>
        <a:p>
          <a:r>
            <a:rPr lang="en-US" sz="1100"/>
            <a:t>02.2014 - Informal Task force on the Interlibrary Loan Transition begins</a:t>
          </a:r>
        </a:p>
      </dgm:t>
    </dgm:pt>
    <dgm:pt modelId="{70E319C9-E775-B348-B64E-E6729E34CB0D}" type="parTrans" cxnId="{825A07E8-F6E9-8B49-988D-9AB899E16458}">
      <dgm:prSet/>
      <dgm:spPr/>
      <dgm:t>
        <a:bodyPr/>
        <a:lstStyle/>
        <a:p>
          <a:endParaRPr lang="en-US"/>
        </a:p>
      </dgm:t>
    </dgm:pt>
    <dgm:pt modelId="{5DCA4CF5-2C55-7848-A06F-878E556C3980}" type="sibTrans" cxnId="{825A07E8-F6E9-8B49-988D-9AB899E16458}">
      <dgm:prSet/>
      <dgm:spPr/>
      <dgm:t>
        <a:bodyPr/>
        <a:lstStyle/>
        <a:p>
          <a:endParaRPr lang="en-US"/>
        </a:p>
      </dgm:t>
    </dgm:pt>
    <dgm:pt modelId="{567BE660-5E6B-4644-B2B9-2B4182BF42CF}">
      <dgm:prSet phldrT="[Text]" custT="1"/>
      <dgm:spPr/>
      <dgm:t>
        <a:bodyPr/>
        <a:lstStyle/>
        <a:p>
          <a:r>
            <a:rPr lang="en-US" sz="1100"/>
            <a:t>03.2014 - New Resource Sharing Advisory Committee begins</a:t>
          </a:r>
        </a:p>
      </dgm:t>
    </dgm:pt>
    <dgm:pt modelId="{45F1FC7E-A9F5-0042-889C-2364A97C871D}" type="parTrans" cxnId="{8127A70C-281E-0A42-9D37-C9690B21F0B2}">
      <dgm:prSet/>
      <dgm:spPr/>
      <dgm:t>
        <a:bodyPr/>
        <a:lstStyle/>
        <a:p>
          <a:endParaRPr lang="en-US"/>
        </a:p>
      </dgm:t>
    </dgm:pt>
    <dgm:pt modelId="{02C090D5-580F-344A-BE7C-934D8A0B8B84}" type="sibTrans" cxnId="{8127A70C-281E-0A42-9D37-C9690B21F0B2}">
      <dgm:prSet/>
      <dgm:spPr/>
      <dgm:t>
        <a:bodyPr/>
        <a:lstStyle/>
        <a:p>
          <a:endParaRPr lang="en-US"/>
        </a:p>
      </dgm:t>
    </dgm:pt>
    <dgm:pt modelId="{6510D1F4-042C-D14B-B771-0EBC2E02D80D}">
      <dgm:prSet phldrT="[Text]" custT="1"/>
      <dgm:spPr/>
      <dgm:t>
        <a:bodyPr/>
        <a:lstStyle/>
        <a:p>
          <a:r>
            <a:rPr lang="en-US" sz="1100"/>
            <a:t>04.2014 - Transition from OCLC Resource Sharing to WorldShare ILL</a:t>
          </a:r>
        </a:p>
      </dgm:t>
    </dgm:pt>
    <dgm:pt modelId="{68854D47-9CFC-9C41-993B-B65916700B65}" type="parTrans" cxnId="{51B88011-D294-9B46-B1CA-B183A44205B3}">
      <dgm:prSet/>
      <dgm:spPr/>
      <dgm:t>
        <a:bodyPr/>
        <a:lstStyle/>
        <a:p>
          <a:endParaRPr lang="en-US"/>
        </a:p>
      </dgm:t>
    </dgm:pt>
    <dgm:pt modelId="{2CF4B1FE-6854-BF4E-8601-0BA6142E524D}" type="sibTrans" cxnId="{51B88011-D294-9B46-B1CA-B183A44205B3}">
      <dgm:prSet/>
      <dgm:spPr/>
      <dgm:t>
        <a:bodyPr/>
        <a:lstStyle/>
        <a:p>
          <a:endParaRPr lang="en-US"/>
        </a:p>
      </dgm:t>
    </dgm:pt>
    <dgm:pt modelId="{22453B54-9D3F-574E-99C5-2D0E8342FDCE}">
      <dgm:prSet phldrT="[Text]" custT="1"/>
      <dgm:spPr/>
      <dgm:t>
        <a:bodyPr/>
        <a:lstStyle/>
        <a:p>
          <a:r>
            <a:rPr lang="en-US" sz="1100"/>
            <a:t>03.2014 - Wellesley operations move in-house</a:t>
          </a:r>
        </a:p>
      </dgm:t>
    </dgm:pt>
    <dgm:pt modelId="{85BA570D-F858-BF4A-B23B-B1FE6A70B481}" type="parTrans" cxnId="{72A20EBB-5C54-3E45-A5EB-0966185311FE}">
      <dgm:prSet/>
      <dgm:spPr/>
      <dgm:t>
        <a:bodyPr/>
        <a:lstStyle/>
        <a:p>
          <a:endParaRPr lang="en-US"/>
        </a:p>
      </dgm:t>
    </dgm:pt>
    <dgm:pt modelId="{C97FCA65-D3AC-374D-B1CF-55F3E3114BE8}" type="sibTrans" cxnId="{72A20EBB-5C54-3E45-A5EB-0966185311FE}">
      <dgm:prSet/>
      <dgm:spPr/>
      <dgm:t>
        <a:bodyPr/>
        <a:lstStyle/>
        <a:p>
          <a:endParaRPr lang="en-US"/>
        </a:p>
      </dgm:t>
    </dgm:pt>
    <dgm:pt modelId="{B48C0CE6-2EDC-BE45-916D-58D4E700DE6B}">
      <dgm:prSet phldrT="[Text]" custT="1"/>
      <dgm:spPr/>
      <dgm:t>
        <a:bodyPr/>
        <a:lstStyle/>
        <a:p>
          <a:r>
            <a:rPr lang="en-US" sz="1100"/>
            <a:t>02.2014 - Renovations for new Resource Sharing Team in Marlborough</a:t>
          </a:r>
        </a:p>
      </dgm:t>
    </dgm:pt>
    <dgm:pt modelId="{1FA9E827-0475-754E-9915-BE1E7A0C6481}" type="parTrans" cxnId="{6DC24FC6-20C9-E747-AAB8-D2B4F21EB85B}">
      <dgm:prSet/>
      <dgm:spPr/>
      <dgm:t>
        <a:bodyPr/>
        <a:lstStyle/>
        <a:p>
          <a:endParaRPr lang="en-US"/>
        </a:p>
      </dgm:t>
    </dgm:pt>
    <dgm:pt modelId="{7E840F88-DC92-D44B-86C8-3DDF54C2454A}" type="sibTrans" cxnId="{6DC24FC6-20C9-E747-AAB8-D2B4F21EB85B}">
      <dgm:prSet/>
      <dgm:spPr/>
      <dgm:t>
        <a:bodyPr/>
        <a:lstStyle/>
        <a:p>
          <a:endParaRPr lang="en-US"/>
        </a:p>
      </dgm:t>
    </dgm:pt>
    <dgm:pt modelId="{C2566C5C-5809-8040-9D8D-E9B61543F30F}">
      <dgm:prSet phldrT="[Text]" custT="1"/>
      <dgm:spPr/>
      <dgm:t>
        <a:bodyPr/>
        <a:lstStyle/>
        <a:p>
          <a:r>
            <a:rPr lang="en-US" sz="1200">
              <a:latin typeface="+mj-lt"/>
            </a:rPr>
            <a:t>Vendors</a:t>
          </a:r>
        </a:p>
      </dgm:t>
    </dgm:pt>
    <dgm:pt modelId="{63693328-BCB5-C540-82F6-54753BCE84D3}" type="parTrans" cxnId="{CA1AE8A6-1E17-A748-91D0-F6116E6870D7}">
      <dgm:prSet/>
      <dgm:spPr/>
      <dgm:t>
        <a:bodyPr/>
        <a:lstStyle/>
        <a:p>
          <a:endParaRPr lang="en-US"/>
        </a:p>
      </dgm:t>
    </dgm:pt>
    <dgm:pt modelId="{AFFE2A73-4818-FB4B-A993-C43FACF3ED26}" type="sibTrans" cxnId="{CA1AE8A6-1E17-A748-91D0-F6116E6870D7}">
      <dgm:prSet/>
      <dgm:spPr/>
      <dgm:t>
        <a:bodyPr/>
        <a:lstStyle/>
        <a:p>
          <a:endParaRPr lang="en-US"/>
        </a:p>
      </dgm:t>
    </dgm:pt>
    <dgm:pt modelId="{788D5804-A5B5-8942-9FC2-D80C09D6695D}">
      <dgm:prSet phldrT="[Text]" custT="1"/>
      <dgm:spPr/>
      <dgm:t>
        <a:bodyPr/>
        <a:lstStyle/>
        <a:p>
          <a:r>
            <a:rPr lang="en-US" sz="1100">
              <a:latin typeface="+mn-lt"/>
            </a:rPr>
            <a:t>01.2014 - Clio in the Cloud selected</a:t>
          </a:r>
        </a:p>
      </dgm:t>
    </dgm:pt>
    <dgm:pt modelId="{7A2DE201-366E-1243-8A72-76D3ADDD4074}" type="parTrans" cxnId="{F019C0DF-4B68-B34B-A0BD-01D9782FF18A}">
      <dgm:prSet/>
      <dgm:spPr/>
      <dgm:t>
        <a:bodyPr/>
        <a:lstStyle/>
        <a:p>
          <a:endParaRPr lang="en-US"/>
        </a:p>
      </dgm:t>
    </dgm:pt>
    <dgm:pt modelId="{0579FC13-0693-654B-A5D3-FE3AD844288D}" type="sibTrans" cxnId="{F019C0DF-4B68-B34B-A0BD-01D9782FF18A}">
      <dgm:prSet/>
      <dgm:spPr/>
      <dgm:t>
        <a:bodyPr/>
        <a:lstStyle/>
        <a:p>
          <a:endParaRPr lang="en-US"/>
        </a:p>
      </dgm:t>
    </dgm:pt>
    <dgm:pt modelId="{BB2288ED-DD0F-D247-9266-08CF20EED240}">
      <dgm:prSet phldrT="[Text]" custT="1"/>
      <dgm:spPr/>
      <dgm:t>
        <a:bodyPr/>
        <a:lstStyle/>
        <a:p>
          <a:r>
            <a:rPr lang="en-US" sz="1100"/>
            <a:t>03.2014 - Virtual Clio in the Cloud training/ILL Transition updates begin</a:t>
          </a:r>
        </a:p>
      </dgm:t>
    </dgm:pt>
    <dgm:pt modelId="{68F0519B-86BA-2946-BFE0-ED1CD0B35967}" type="parTrans" cxnId="{C18506FD-6925-5945-818A-58C49EC46D66}">
      <dgm:prSet/>
      <dgm:spPr/>
      <dgm:t>
        <a:bodyPr/>
        <a:lstStyle/>
        <a:p>
          <a:endParaRPr lang="en-US"/>
        </a:p>
      </dgm:t>
    </dgm:pt>
    <dgm:pt modelId="{3168535D-3CF0-124C-8CDE-BA841785B864}" type="sibTrans" cxnId="{C18506FD-6925-5945-818A-58C49EC46D66}">
      <dgm:prSet/>
      <dgm:spPr/>
      <dgm:t>
        <a:bodyPr/>
        <a:lstStyle/>
        <a:p>
          <a:endParaRPr lang="en-US"/>
        </a:p>
      </dgm:t>
    </dgm:pt>
    <dgm:pt modelId="{E1A35745-3CCC-314C-AB46-EC36FB8280F6}">
      <dgm:prSet phldrT="[Text]" custT="1"/>
      <dgm:spPr/>
      <dgm:t>
        <a:bodyPr/>
        <a:lstStyle/>
        <a:p>
          <a:r>
            <a:rPr lang="en-US" sz="1100">
              <a:latin typeface="+mn-lt"/>
            </a:rPr>
            <a:t>02.2014 - Discussions with MLN and OCD</a:t>
          </a:r>
        </a:p>
      </dgm:t>
    </dgm:pt>
    <dgm:pt modelId="{E3973599-9854-914A-976F-1DEF9EF95910}" type="parTrans" cxnId="{B18CED63-858B-E749-8BCD-F9D55CD6424F}">
      <dgm:prSet/>
      <dgm:spPr/>
      <dgm:t>
        <a:bodyPr/>
        <a:lstStyle/>
        <a:p>
          <a:endParaRPr lang="en-US"/>
        </a:p>
      </dgm:t>
    </dgm:pt>
    <dgm:pt modelId="{5BEC4B21-E8D2-8B44-8B54-40EF13F2BBFE}" type="sibTrans" cxnId="{B18CED63-858B-E749-8BCD-F9D55CD6424F}">
      <dgm:prSet/>
      <dgm:spPr/>
      <dgm:t>
        <a:bodyPr/>
        <a:lstStyle/>
        <a:p>
          <a:endParaRPr lang="en-US"/>
        </a:p>
      </dgm:t>
    </dgm:pt>
    <dgm:pt modelId="{7FC3CED5-0D09-6E40-85E4-0319B5118DEF}">
      <dgm:prSet phldrT="[Text]" custT="1"/>
      <dgm:spPr/>
      <dgm:t>
        <a:bodyPr/>
        <a:lstStyle/>
        <a:p>
          <a:r>
            <a:rPr lang="en-US" sz="1100">
              <a:latin typeface="+mn-lt"/>
            </a:rPr>
            <a:t>01.2014 - OCLC negotiations</a:t>
          </a:r>
        </a:p>
      </dgm:t>
    </dgm:pt>
    <dgm:pt modelId="{D340F52B-1AB3-D445-9BF4-41C37128833A}" type="parTrans" cxnId="{755FCE6C-6FA2-6B4B-9C5B-875D9EB50435}">
      <dgm:prSet/>
      <dgm:spPr/>
      <dgm:t>
        <a:bodyPr/>
        <a:lstStyle/>
        <a:p>
          <a:endParaRPr lang="en-US"/>
        </a:p>
      </dgm:t>
    </dgm:pt>
    <dgm:pt modelId="{14DD198D-0DD8-9D4A-9AA4-9C424B93C3FA}" type="sibTrans" cxnId="{755FCE6C-6FA2-6B4B-9C5B-875D9EB50435}">
      <dgm:prSet/>
      <dgm:spPr/>
      <dgm:t>
        <a:bodyPr/>
        <a:lstStyle/>
        <a:p>
          <a:endParaRPr lang="en-US"/>
        </a:p>
      </dgm:t>
    </dgm:pt>
    <dgm:pt modelId="{520C1D81-ADBB-1646-BCE1-E5BC8B6EAA39}">
      <dgm:prSet phldrT="[Text]" custT="1"/>
      <dgm:spPr/>
      <dgm:t>
        <a:bodyPr/>
        <a:lstStyle/>
        <a:p>
          <a:r>
            <a:rPr lang="en-US" sz="1100">
              <a:latin typeface="+mn-lt"/>
            </a:rPr>
            <a:t>02.2014 - Visits with other networks and consortia begin</a:t>
          </a:r>
        </a:p>
      </dgm:t>
    </dgm:pt>
    <dgm:pt modelId="{1A0F0AC4-D550-7447-B697-7EFC96222BC1}" type="parTrans" cxnId="{18A55BF7-AB6A-444D-A00B-500697D7D568}">
      <dgm:prSet/>
      <dgm:spPr/>
      <dgm:t>
        <a:bodyPr/>
        <a:lstStyle/>
        <a:p>
          <a:endParaRPr lang="en-US"/>
        </a:p>
      </dgm:t>
    </dgm:pt>
    <dgm:pt modelId="{8736CCEA-A023-EF4E-A5C7-38B783369B82}" type="sibTrans" cxnId="{18A55BF7-AB6A-444D-A00B-500697D7D568}">
      <dgm:prSet/>
      <dgm:spPr/>
      <dgm:t>
        <a:bodyPr/>
        <a:lstStyle/>
        <a:p>
          <a:endParaRPr lang="en-US"/>
        </a:p>
      </dgm:t>
    </dgm:pt>
    <dgm:pt modelId="{4D5E5D19-B4D4-714D-8BB7-F1D81716AAFE}">
      <dgm:prSet phldrT="[Text]" custT="1"/>
      <dgm:spPr/>
      <dgm:t>
        <a:bodyPr/>
        <a:lstStyle/>
        <a:p>
          <a:r>
            <a:rPr lang="en-US" sz="1100"/>
            <a:t>06.2014 - Transition completed</a:t>
          </a:r>
        </a:p>
      </dgm:t>
    </dgm:pt>
    <dgm:pt modelId="{04C92907-6899-594F-8720-45C9E166FBCA}" type="parTrans" cxnId="{37832E03-FC3F-7E4C-BEBB-D6A6C096181F}">
      <dgm:prSet/>
      <dgm:spPr/>
    </dgm:pt>
    <dgm:pt modelId="{5562425A-5C64-5246-9656-B64B04F38FE6}" type="sibTrans" cxnId="{37832E03-FC3F-7E4C-BEBB-D6A6C096181F}">
      <dgm:prSet/>
      <dgm:spPr/>
    </dgm:pt>
    <dgm:pt modelId="{B61A3EC6-8A4F-084F-935B-C3535C4C0AE4}" type="pres">
      <dgm:prSet presAssocID="{4A6EC6DF-26AF-E140-BEDD-BDF3558050A6}" presName="linear" presStyleCnt="0">
        <dgm:presLayoutVars>
          <dgm:dir/>
          <dgm:animLvl val="lvl"/>
          <dgm:resizeHandles val="exact"/>
        </dgm:presLayoutVars>
      </dgm:prSet>
      <dgm:spPr/>
      <dgm:t>
        <a:bodyPr/>
        <a:lstStyle/>
        <a:p>
          <a:endParaRPr lang="en-US"/>
        </a:p>
      </dgm:t>
    </dgm:pt>
    <dgm:pt modelId="{231F2761-0292-7C40-88B0-B7E5F9B02B69}" type="pres">
      <dgm:prSet presAssocID="{C25EA159-957E-BC4D-9EF8-D62AA6C58495}" presName="parentLin" presStyleCnt="0"/>
      <dgm:spPr/>
    </dgm:pt>
    <dgm:pt modelId="{49F0EF0A-FA52-9348-BF5B-D3887481DAF2}" type="pres">
      <dgm:prSet presAssocID="{C25EA159-957E-BC4D-9EF8-D62AA6C58495}" presName="parentLeftMargin" presStyleLbl="node1" presStyleIdx="0" presStyleCnt="5"/>
      <dgm:spPr/>
      <dgm:t>
        <a:bodyPr/>
        <a:lstStyle/>
        <a:p>
          <a:endParaRPr lang="en-US"/>
        </a:p>
      </dgm:t>
    </dgm:pt>
    <dgm:pt modelId="{01F8A285-BBB6-B648-8802-2A7AD54CE660}" type="pres">
      <dgm:prSet presAssocID="{C25EA159-957E-BC4D-9EF8-D62AA6C58495}" presName="parentText" presStyleLbl="node1" presStyleIdx="0" presStyleCnt="5">
        <dgm:presLayoutVars>
          <dgm:chMax val="0"/>
          <dgm:bulletEnabled val="1"/>
        </dgm:presLayoutVars>
      </dgm:prSet>
      <dgm:spPr/>
      <dgm:t>
        <a:bodyPr/>
        <a:lstStyle/>
        <a:p>
          <a:endParaRPr lang="en-US"/>
        </a:p>
      </dgm:t>
    </dgm:pt>
    <dgm:pt modelId="{1FD2DB7C-B329-654B-A341-341E642C5612}" type="pres">
      <dgm:prSet presAssocID="{C25EA159-957E-BC4D-9EF8-D62AA6C58495}" presName="negativeSpace" presStyleCnt="0"/>
      <dgm:spPr/>
    </dgm:pt>
    <dgm:pt modelId="{C3C5DB95-5118-9542-B2BC-C010D467CBB2}" type="pres">
      <dgm:prSet presAssocID="{C25EA159-957E-BC4D-9EF8-D62AA6C58495}" presName="childText" presStyleLbl="conFgAcc1" presStyleIdx="0" presStyleCnt="5">
        <dgm:presLayoutVars>
          <dgm:bulletEnabled val="1"/>
        </dgm:presLayoutVars>
      </dgm:prSet>
      <dgm:spPr/>
      <dgm:t>
        <a:bodyPr/>
        <a:lstStyle/>
        <a:p>
          <a:endParaRPr lang="en-US"/>
        </a:p>
      </dgm:t>
    </dgm:pt>
    <dgm:pt modelId="{78F156C1-2490-4645-B0BA-9069382C57F1}" type="pres">
      <dgm:prSet presAssocID="{48099B70-59B6-3B43-ABBB-74592CBF3E9B}" presName="spaceBetweenRectangles" presStyleCnt="0"/>
      <dgm:spPr/>
    </dgm:pt>
    <dgm:pt modelId="{FE068344-DB06-6942-8F2B-2ECE30374808}" type="pres">
      <dgm:prSet presAssocID="{0B182096-99A0-D145-8D65-C47428EDB3ED}" presName="parentLin" presStyleCnt="0"/>
      <dgm:spPr/>
    </dgm:pt>
    <dgm:pt modelId="{24513030-C2B2-C540-8A13-C0B33AE4A425}" type="pres">
      <dgm:prSet presAssocID="{0B182096-99A0-D145-8D65-C47428EDB3ED}" presName="parentLeftMargin" presStyleLbl="node1" presStyleIdx="0" presStyleCnt="5"/>
      <dgm:spPr/>
      <dgm:t>
        <a:bodyPr/>
        <a:lstStyle/>
        <a:p>
          <a:endParaRPr lang="en-US"/>
        </a:p>
      </dgm:t>
    </dgm:pt>
    <dgm:pt modelId="{1B86FE3D-EBEF-E443-9C76-6D479D5B456B}" type="pres">
      <dgm:prSet presAssocID="{0B182096-99A0-D145-8D65-C47428EDB3ED}" presName="parentText" presStyleLbl="node1" presStyleIdx="1" presStyleCnt="5">
        <dgm:presLayoutVars>
          <dgm:chMax val="0"/>
          <dgm:bulletEnabled val="1"/>
        </dgm:presLayoutVars>
      </dgm:prSet>
      <dgm:spPr/>
      <dgm:t>
        <a:bodyPr/>
        <a:lstStyle/>
        <a:p>
          <a:endParaRPr lang="en-US"/>
        </a:p>
      </dgm:t>
    </dgm:pt>
    <dgm:pt modelId="{7F5F97EE-7A05-7D44-B32B-876FDD5CD360}" type="pres">
      <dgm:prSet presAssocID="{0B182096-99A0-D145-8D65-C47428EDB3ED}" presName="negativeSpace" presStyleCnt="0"/>
      <dgm:spPr/>
    </dgm:pt>
    <dgm:pt modelId="{4303A157-535B-8F4C-816C-D4AEB9B35745}" type="pres">
      <dgm:prSet presAssocID="{0B182096-99A0-D145-8D65-C47428EDB3ED}" presName="childText" presStyleLbl="conFgAcc1" presStyleIdx="1" presStyleCnt="5">
        <dgm:presLayoutVars>
          <dgm:bulletEnabled val="1"/>
        </dgm:presLayoutVars>
      </dgm:prSet>
      <dgm:spPr/>
      <dgm:t>
        <a:bodyPr/>
        <a:lstStyle/>
        <a:p>
          <a:endParaRPr lang="en-US"/>
        </a:p>
      </dgm:t>
    </dgm:pt>
    <dgm:pt modelId="{71A52A0E-AFB8-5B49-A88F-561A069D412E}" type="pres">
      <dgm:prSet presAssocID="{461F7008-78AD-044F-8132-63854241C747}" presName="spaceBetweenRectangles" presStyleCnt="0"/>
      <dgm:spPr/>
    </dgm:pt>
    <dgm:pt modelId="{C939F2F7-2FFF-8840-8745-90B4708068CE}" type="pres">
      <dgm:prSet presAssocID="{9C3DAE87-6553-B441-887E-464C0400A03B}" presName="parentLin" presStyleCnt="0"/>
      <dgm:spPr/>
    </dgm:pt>
    <dgm:pt modelId="{A7BDD21F-0E81-F44D-84FC-443B66268202}" type="pres">
      <dgm:prSet presAssocID="{9C3DAE87-6553-B441-887E-464C0400A03B}" presName="parentLeftMargin" presStyleLbl="node1" presStyleIdx="1" presStyleCnt="5"/>
      <dgm:spPr/>
      <dgm:t>
        <a:bodyPr/>
        <a:lstStyle/>
        <a:p>
          <a:endParaRPr lang="en-US"/>
        </a:p>
      </dgm:t>
    </dgm:pt>
    <dgm:pt modelId="{D5335251-BACA-C743-842D-8B81F58CEDA0}" type="pres">
      <dgm:prSet presAssocID="{9C3DAE87-6553-B441-887E-464C0400A03B}" presName="parentText" presStyleLbl="node1" presStyleIdx="2" presStyleCnt="5">
        <dgm:presLayoutVars>
          <dgm:chMax val="0"/>
          <dgm:bulletEnabled val="1"/>
        </dgm:presLayoutVars>
      </dgm:prSet>
      <dgm:spPr/>
      <dgm:t>
        <a:bodyPr/>
        <a:lstStyle/>
        <a:p>
          <a:endParaRPr lang="en-US"/>
        </a:p>
      </dgm:t>
    </dgm:pt>
    <dgm:pt modelId="{911C5542-F005-1A48-AA1D-EC6FC56E3829}" type="pres">
      <dgm:prSet presAssocID="{9C3DAE87-6553-B441-887E-464C0400A03B}" presName="negativeSpace" presStyleCnt="0"/>
      <dgm:spPr/>
    </dgm:pt>
    <dgm:pt modelId="{988A8FD5-948E-0447-839F-B6CC31471742}" type="pres">
      <dgm:prSet presAssocID="{9C3DAE87-6553-B441-887E-464C0400A03B}" presName="childText" presStyleLbl="conFgAcc1" presStyleIdx="2" presStyleCnt="5">
        <dgm:presLayoutVars>
          <dgm:bulletEnabled val="1"/>
        </dgm:presLayoutVars>
      </dgm:prSet>
      <dgm:spPr/>
      <dgm:t>
        <a:bodyPr/>
        <a:lstStyle/>
        <a:p>
          <a:endParaRPr lang="en-US"/>
        </a:p>
      </dgm:t>
    </dgm:pt>
    <dgm:pt modelId="{4EE4AE1D-BA3C-6546-AAE5-E346E5D22668}" type="pres">
      <dgm:prSet presAssocID="{DDC7BD4B-0A25-4445-BF78-FB2B83F89D51}" presName="spaceBetweenRectangles" presStyleCnt="0"/>
      <dgm:spPr/>
    </dgm:pt>
    <dgm:pt modelId="{F5C39F76-DB1D-FA48-A14F-0EB66697E30E}" type="pres">
      <dgm:prSet presAssocID="{E5297F14-43BA-3D44-8B81-6724FF7A43ED}" presName="parentLin" presStyleCnt="0"/>
      <dgm:spPr/>
    </dgm:pt>
    <dgm:pt modelId="{978AEF0A-1A81-2943-B53B-A63EEEAB0735}" type="pres">
      <dgm:prSet presAssocID="{E5297F14-43BA-3D44-8B81-6724FF7A43ED}" presName="parentLeftMargin" presStyleLbl="node1" presStyleIdx="2" presStyleCnt="5"/>
      <dgm:spPr/>
      <dgm:t>
        <a:bodyPr/>
        <a:lstStyle/>
        <a:p>
          <a:endParaRPr lang="en-US"/>
        </a:p>
      </dgm:t>
    </dgm:pt>
    <dgm:pt modelId="{223E8884-AB55-524E-B5D1-7C994C24D36F}" type="pres">
      <dgm:prSet presAssocID="{E5297F14-43BA-3D44-8B81-6724FF7A43ED}" presName="parentText" presStyleLbl="node1" presStyleIdx="3" presStyleCnt="5">
        <dgm:presLayoutVars>
          <dgm:chMax val="0"/>
          <dgm:bulletEnabled val="1"/>
        </dgm:presLayoutVars>
      </dgm:prSet>
      <dgm:spPr/>
      <dgm:t>
        <a:bodyPr/>
        <a:lstStyle/>
        <a:p>
          <a:endParaRPr lang="en-US"/>
        </a:p>
      </dgm:t>
    </dgm:pt>
    <dgm:pt modelId="{7445848B-B2D8-EB46-B64D-34864ABFADAA}" type="pres">
      <dgm:prSet presAssocID="{E5297F14-43BA-3D44-8B81-6724FF7A43ED}" presName="negativeSpace" presStyleCnt="0"/>
      <dgm:spPr/>
    </dgm:pt>
    <dgm:pt modelId="{A49234BA-12A7-F448-A2D4-C8787E969CF4}" type="pres">
      <dgm:prSet presAssocID="{E5297F14-43BA-3D44-8B81-6724FF7A43ED}" presName="childText" presStyleLbl="conFgAcc1" presStyleIdx="3" presStyleCnt="5">
        <dgm:presLayoutVars>
          <dgm:bulletEnabled val="1"/>
        </dgm:presLayoutVars>
      </dgm:prSet>
      <dgm:spPr/>
      <dgm:t>
        <a:bodyPr/>
        <a:lstStyle/>
        <a:p>
          <a:endParaRPr lang="en-US"/>
        </a:p>
      </dgm:t>
    </dgm:pt>
    <dgm:pt modelId="{A4664E65-C7AC-3C44-9772-F1ACA4C7D09F}" type="pres">
      <dgm:prSet presAssocID="{79234AFA-1888-7848-A3E8-37E9C47C81DF}" presName="spaceBetweenRectangles" presStyleCnt="0"/>
      <dgm:spPr/>
    </dgm:pt>
    <dgm:pt modelId="{8C1F88D8-7444-704F-A34B-7242F95E0F47}" type="pres">
      <dgm:prSet presAssocID="{C2566C5C-5809-8040-9D8D-E9B61543F30F}" presName="parentLin" presStyleCnt="0"/>
      <dgm:spPr/>
    </dgm:pt>
    <dgm:pt modelId="{5BED019A-A429-B94F-8905-A496DA4BEDCA}" type="pres">
      <dgm:prSet presAssocID="{C2566C5C-5809-8040-9D8D-E9B61543F30F}" presName="parentLeftMargin" presStyleLbl="node1" presStyleIdx="3" presStyleCnt="5"/>
      <dgm:spPr/>
      <dgm:t>
        <a:bodyPr/>
        <a:lstStyle/>
        <a:p>
          <a:endParaRPr lang="en-US"/>
        </a:p>
      </dgm:t>
    </dgm:pt>
    <dgm:pt modelId="{905D4D43-8177-8F47-B52A-292BBE4EF407}" type="pres">
      <dgm:prSet presAssocID="{C2566C5C-5809-8040-9D8D-E9B61543F30F}" presName="parentText" presStyleLbl="node1" presStyleIdx="4" presStyleCnt="5">
        <dgm:presLayoutVars>
          <dgm:chMax val="0"/>
          <dgm:bulletEnabled val="1"/>
        </dgm:presLayoutVars>
      </dgm:prSet>
      <dgm:spPr/>
      <dgm:t>
        <a:bodyPr/>
        <a:lstStyle/>
        <a:p>
          <a:endParaRPr lang="en-US"/>
        </a:p>
      </dgm:t>
    </dgm:pt>
    <dgm:pt modelId="{DB9B63A0-5E2A-B44A-9EE3-8103279B8C1A}" type="pres">
      <dgm:prSet presAssocID="{C2566C5C-5809-8040-9D8D-E9B61543F30F}" presName="negativeSpace" presStyleCnt="0"/>
      <dgm:spPr/>
    </dgm:pt>
    <dgm:pt modelId="{1300D998-6E12-9E48-A426-BB0AC5016B15}" type="pres">
      <dgm:prSet presAssocID="{C2566C5C-5809-8040-9D8D-E9B61543F30F}" presName="childText" presStyleLbl="conFgAcc1" presStyleIdx="4" presStyleCnt="5">
        <dgm:presLayoutVars>
          <dgm:bulletEnabled val="1"/>
        </dgm:presLayoutVars>
      </dgm:prSet>
      <dgm:spPr/>
      <dgm:t>
        <a:bodyPr/>
        <a:lstStyle/>
        <a:p>
          <a:endParaRPr lang="en-US"/>
        </a:p>
      </dgm:t>
    </dgm:pt>
  </dgm:ptLst>
  <dgm:cxnLst>
    <dgm:cxn modelId="{841DE6F3-B617-DB4E-948C-A20B3D0AE1F3}" type="presOf" srcId="{29A368C4-CB93-C14E-824A-219A1646CE83}" destId="{988A8FD5-948E-0447-839F-B6CC31471742}" srcOrd="0" destOrd="2" presId="urn:microsoft.com/office/officeart/2005/8/layout/list1"/>
    <dgm:cxn modelId="{18A55BF7-AB6A-444D-A00B-500697D7D568}" srcId="{E5297F14-43BA-3D44-8B81-6724FF7A43ED}" destId="{520C1D81-ADBB-1646-BCE1-E5BC8B6EAA39}" srcOrd="1" destOrd="0" parTransId="{1A0F0AC4-D550-7447-B697-7EFC96222BC1}" sibTransId="{8736CCEA-A023-EF4E-A5C7-38B783369B82}"/>
    <dgm:cxn modelId="{B3D6157E-FF7D-8D40-832C-240F80F7B017}" type="presOf" srcId="{520C1D81-ADBB-1646-BCE1-E5BC8B6EAA39}" destId="{A49234BA-12A7-F448-A2D4-C8787E969CF4}" srcOrd="0" destOrd="1" presId="urn:microsoft.com/office/officeart/2005/8/layout/list1"/>
    <dgm:cxn modelId="{755FCE6C-6FA2-6B4B-9C5B-875D9EB50435}" srcId="{C2566C5C-5809-8040-9D8D-E9B61543F30F}" destId="{7FC3CED5-0D09-6E40-85E4-0319B5118DEF}" srcOrd="1" destOrd="0" parTransId="{D340F52B-1AB3-D445-9BF4-41C37128833A}" sibTransId="{14DD198D-0DD8-9D4A-9AA4-9C424B93C3FA}"/>
    <dgm:cxn modelId="{870A6F20-EEE4-6C46-BB43-640B5E13ABEF}" srcId="{4A6EC6DF-26AF-E140-BEDD-BDF3558050A6}" destId="{E5297F14-43BA-3D44-8B81-6724FF7A43ED}" srcOrd="3" destOrd="0" parTransId="{15C6FD73-3C60-1340-B840-546C04293D22}" sibTransId="{79234AFA-1888-7848-A3E8-37E9C47C81DF}"/>
    <dgm:cxn modelId="{2C0DACB1-7DC9-2D4B-BEB1-C2E6A2C5D1D3}" type="presOf" srcId="{AA2A5718-84C8-0A4C-AFDD-A7F02D3C3AEA}" destId="{988A8FD5-948E-0447-839F-B6CC31471742}" srcOrd="0" destOrd="3" presId="urn:microsoft.com/office/officeart/2005/8/layout/list1"/>
    <dgm:cxn modelId="{4691FB63-FB4B-B64D-A7EC-0CC8F822BEC0}" srcId="{0B182096-99A0-D145-8D65-C47428EDB3ED}" destId="{99B38329-EA2F-0042-97D6-E9DEF5D237B9}" srcOrd="3" destOrd="0" parTransId="{1E808572-B69D-2647-A42E-C33346F660E4}" sibTransId="{452D28D0-157B-1A43-A00E-4896EFD23C3C}"/>
    <dgm:cxn modelId="{8127A70C-281E-0A42-9D37-C9690B21F0B2}" srcId="{9C3DAE87-6553-B441-887E-464C0400A03B}" destId="{567BE660-5E6B-4644-B2B9-2B4182BF42CF}" srcOrd="4" destOrd="0" parTransId="{45F1FC7E-A9F5-0042-889C-2364A97C871D}" sibTransId="{02C090D5-580F-344A-BE7C-934D8A0B8B84}"/>
    <dgm:cxn modelId="{093A322F-D4AA-AF4F-9162-BE2EC2559D93}" type="presOf" srcId="{4A6EC6DF-26AF-E140-BEDD-BDF3558050A6}" destId="{B61A3EC6-8A4F-084F-935B-C3535C4C0AE4}" srcOrd="0" destOrd="0" presId="urn:microsoft.com/office/officeart/2005/8/layout/list1"/>
    <dgm:cxn modelId="{E988B7C6-C0F6-9944-8C20-2AC0DF67D489}" type="presOf" srcId="{DC153FE0-ACAF-2A44-886C-6237D149074C}" destId="{4303A157-535B-8F4C-816C-D4AEB9B35745}" srcOrd="0" destOrd="0" presId="urn:microsoft.com/office/officeart/2005/8/layout/list1"/>
    <dgm:cxn modelId="{70A61991-4E2A-1D4A-BA4A-811EF275E3A3}" type="presOf" srcId="{0B182096-99A0-D145-8D65-C47428EDB3ED}" destId="{24513030-C2B2-C540-8A13-C0B33AE4A425}" srcOrd="0" destOrd="0" presId="urn:microsoft.com/office/officeart/2005/8/layout/list1"/>
    <dgm:cxn modelId="{6DC24FC6-20C9-E747-AAB8-D2B4F21EB85B}" srcId="{0B182096-99A0-D145-8D65-C47428EDB3ED}" destId="{B48C0CE6-2EDC-BE45-916D-58D4E700DE6B}" srcOrd="1" destOrd="0" parTransId="{1FA9E827-0475-754E-9915-BE1E7A0C6481}" sibTransId="{7E840F88-DC92-D44B-86C8-3DDF54C2454A}"/>
    <dgm:cxn modelId="{F27E31B0-5632-7749-B635-04BC4C5EB733}" srcId="{0B182096-99A0-D145-8D65-C47428EDB3ED}" destId="{36D773F2-1B47-CF44-9D10-62565D661DE7}" srcOrd="2" destOrd="0" parTransId="{964EAFC0-FD5F-2B47-8057-E1C57D0039FC}" sibTransId="{66DAEEFB-186F-FD44-8A98-2A2CD0443D12}"/>
    <dgm:cxn modelId="{36491537-E995-094E-BFEB-D84E9FE7D1A0}" type="presOf" srcId="{22453B54-9D3F-574E-99C5-2D0E8342FDCE}" destId="{C3C5DB95-5118-9542-B2BC-C010D467CBB2}" srcOrd="0" destOrd="0" presId="urn:microsoft.com/office/officeart/2005/8/layout/list1"/>
    <dgm:cxn modelId="{CDB9C266-AA38-294B-AA57-98EABFF2DE8B}" type="presOf" srcId="{FC61DD37-CD4B-A64B-ADC1-5DFBD712C419}" destId="{C3C5DB95-5118-9542-B2BC-C010D467CBB2}" srcOrd="0" destOrd="2" presId="urn:microsoft.com/office/officeart/2005/8/layout/list1"/>
    <dgm:cxn modelId="{233B312E-5672-3149-BFD0-2B801A7D6CBE}" type="presOf" srcId="{567BE660-5E6B-4644-B2B9-2B4182BF42CF}" destId="{988A8FD5-948E-0447-839F-B6CC31471742}" srcOrd="0" destOrd="4" presId="urn:microsoft.com/office/officeart/2005/8/layout/list1"/>
    <dgm:cxn modelId="{C18506FD-6925-5945-818A-58C49EC46D66}" srcId="{9C3DAE87-6553-B441-887E-464C0400A03B}" destId="{BB2288ED-DD0F-D247-9266-08CF20EED240}" srcOrd="5" destOrd="0" parTransId="{68F0519B-86BA-2946-BFE0-ED1CD0B35967}" sibTransId="{3168535D-3CF0-124C-8CDE-BA841785B864}"/>
    <dgm:cxn modelId="{0879BB22-8FE4-A348-AE51-1F4B69886CB6}" srcId="{0B182096-99A0-D145-8D65-C47428EDB3ED}" destId="{DC153FE0-ACAF-2A44-886C-6237D149074C}" srcOrd="0" destOrd="0" parTransId="{3E9616EC-87F1-1A4A-9D38-4A56ACF205F2}" sibTransId="{F00846A1-FB88-2E4A-AEB9-BA90E3C74EAD}"/>
    <dgm:cxn modelId="{D6D83BA0-F939-FF41-AEB1-56CE574724B3}" type="presOf" srcId="{E1A35745-3CCC-314C-AB46-EC36FB8280F6}" destId="{A49234BA-12A7-F448-A2D4-C8787E969CF4}" srcOrd="0" destOrd="0" presId="urn:microsoft.com/office/officeart/2005/8/layout/list1"/>
    <dgm:cxn modelId="{7816402E-9B17-0143-AD99-4BA24FC26DAE}" srcId="{9C3DAE87-6553-B441-887E-464C0400A03B}" destId="{BD8046B6-54EA-8E45-80A3-0B0740A9A6EB}" srcOrd="0" destOrd="0" parTransId="{94683527-7603-6647-9EDA-C58C0DDE2176}" sibTransId="{B7B1A333-ADBF-C643-AD2F-B58A14CD9EA4}"/>
    <dgm:cxn modelId="{76B6085C-6136-4943-8F1D-831897DE2176}" srcId="{C25EA159-957E-BC4D-9EF8-D62AA6C58495}" destId="{FC61DD37-CD4B-A64B-ADC1-5DFBD712C419}" srcOrd="2" destOrd="0" parTransId="{D437EEEE-9410-1343-B33E-CCC835BF0436}" sibTransId="{86C76105-60D9-6F42-A26D-68C747BC2307}"/>
    <dgm:cxn modelId="{52EF66BA-E3EF-7448-B0ED-D62FC5CB6B94}" type="presOf" srcId="{A7F3C67C-F0FC-214C-A0EA-A51762FC7DC5}" destId="{988A8FD5-948E-0447-839F-B6CC31471742}" srcOrd="0" destOrd="1" presId="urn:microsoft.com/office/officeart/2005/8/layout/list1"/>
    <dgm:cxn modelId="{37832E03-FC3F-7E4C-BEBB-D6A6C096181F}" srcId="{C25EA159-957E-BC4D-9EF8-D62AA6C58495}" destId="{4D5E5D19-B4D4-714D-8BB7-F1D81716AAFE}" srcOrd="3" destOrd="0" parTransId="{04C92907-6899-594F-8720-45C9E166FBCA}" sibTransId="{5562425A-5C64-5246-9656-B64B04F38FE6}"/>
    <dgm:cxn modelId="{F019C0DF-4B68-B34B-A0BD-01D9782FF18A}" srcId="{C2566C5C-5809-8040-9D8D-E9B61543F30F}" destId="{788D5804-A5B5-8942-9FC2-D80C09D6695D}" srcOrd="0" destOrd="0" parTransId="{7A2DE201-366E-1243-8A72-76D3ADDD4074}" sibTransId="{0579FC13-0693-654B-A5D3-FE3AD844288D}"/>
    <dgm:cxn modelId="{DEE0454B-E7B8-E141-A846-3F0433BE2824}" type="presOf" srcId="{788D5804-A5B5-8942-9FC2-D80C09D6695D}" destId="{1300D998-6E12-9E48-A426-BB0AC5016B15}" srcOrd="0" destOrd="0" presId="urn:microsoft.com/office/officeart/2005/8/layout/list1"/>
    <dgm:cxn modelId="{A8EFEB64-6FFD-4D43-9460-F86058AC9A23}" type="presOf" srcId="{C2566C5C-5809-8040-9D8D-E9B61543F30F}" destId="{905D4D43-8177-8F47-B52A-292BBE4EF407}" srcOrd="1" destOrd="0" presId="urn:microsoft.com/office/officeart/2005/8/layout/list1"/>
    <dgm:cxn modelId="{E91D9DF9-BEF2-6B4F-B227-3AE5CCE63C7A}" type="presOf" srcId="{0B182096-99A0-D145-8D65-C47428EDB3ED}" destId="{1B86FE3D-EBEF-E443-9C76-6D479D5B456B}" srcOrd="1" destOrd="0" presId="urn:microsoft.com/office/officeart/2005/8/layout/list1"/>
    <dgm:cxn modelId="{D97FBD8B-F200-4A4D-A33A-2CD3FD1BF7FB}" type="presOf" srcId="{7FC3CED5-0D09-6E40-85E4-0319B5118DEF}" destId="{1300D998-6E12-9E48-A426-BB0AC5016B15}" srcOrd="0" destOrd="1" presId="urn:microsoft.com/office/officeart/2005/8/layout/list1"/>
    <dgm:cxn modelId="{945BA344-2870-BA42-B50D-DA0D9A585A17}" type="presOf" srcId="{C2566C5C-5809-8040-9D8D-E9B61543F30F}" destId="{5BED019A-A429-B94F-8905-A496DA4BEDCA}" srcOrd="0" destOrd="0" presId="urn:microsoft.com/office/officeart/2005/8/layout/list1"/>
    <dgm:cxn modelId="{CD9347B5-BFA1-204B-A8EC-16C2CF1FD5A1}" type="presOf" srcId="{B48C0CE6-2EDC-BE45-916D-58D4E700DE6B}" destId="{4303A157-535B-8F4C-816C-D4AEB9B35745}" srcOrd="0" destOrd="1" presId="urn:microsoft.com/office/officeart/2005/8/layout/list1"/>
    <dgm:cxn modelId="{72A20EBB-5C54-3E45-A5EB-0966185311FE}" srcId="{C25EA159-957E-BC4D-9EF8-D62AA6C58495}" destId="{22453B54-9D3F-574E-99C5-2D0E8342FDCE}" srcOrd="0" destOrd="0" parTransId="{85BA570D-F858-BF4A-B23B-B1FE6A70B481}" sibTransId="{C97FCA65-D3AC-374D-B1CF-55F3E3114BE8}"/>
    <dgm:cxn modelId="{CD9F893D-30D4-374E-9C93-EDD1D6CAA2CC}" srcId="{4A6EC6DF-26AF-E140-BEDD-BDF3558050A6}" destId="{9C3DAE87-6553-B441-887E-464C0400A03B}" srcOrd="2" destOrd="0" parTransId="{A4F4B567-081C-624C-82A8-81D6A215C6B8}" sibTransId="{DDC7BD4B-0A25-4445-BF78-FB2B83F89D51}"/>
    <dgm:cxn modelId="{FE613A9B-8782-774F-97FB-758F8C9186ED}" type="presOf" srcId="{C25EA159-957E-BC4D-9EF8-D62AA6C58495}" destId="{01F8A285-BBB6-B648-8802-2A7AD54CE660}" srcOrd="1" destOrd="0" presId="urn:microsoft.com/office/officeart/2005/8/layout/list1"/>
    <dgm:cxn modelId="{51B88011-D294-9B46-B1CA-B183A44205B3}" srcId="{C25EA159-957E-BC4D-9EF8-D62AA6C58495}" destId="{6510D1F4-042C-D14B-B771-0EBC2E02D80D}" srcOrd="1" destOrd="0" parTransId="{68854D47-9CFC-9C41-993B-B65916700B65}" sibTransId="{2CF4B1FE-6854-BF4E-8601-0BA6142E524D}"/>
    <dgm:cxn modelId="{CA1AE8A6-1E17-A748-91D0-F6116E6870D7}" srcId="{4A6EC6DF-26AF-E140-BEDD-BDF3558050A6}" destId="{C2566C5C-5809-8040-9D8D-E9B61543F30F}" srcOrd="4" destOrd="0" parTransId="{63693328-BCB5-C540-82F6-54753BCE84D3}" sibTransId="{AFFE2A73-4818-FB4B-A993-C43FACF3ED26}"/>
    <dgm:cxn modelId="{2D1C4975-A935-264C-9511-D15C415CF890}" srcId="{4A6EC6DF-26AF-E140-BEDD-BDF3558050A6}" destId="{0B182096-99A0-D145-8D65-C47428EDB3ED}" srcOrd="1" destOrd="0" parTransId="{142B65F1-F24B-1B43-9344-6866098D42EE}" sibTransId="{461F7008-78AD-044F-8132-63854241C747}"/>
    <dgm:cxn modelId="{4B70CA47-F7C6-F942-8FEC-818CFABC5BEF}" srcId="{9C3DAE87-6553-B441-887E-464C0400A03B}" destId="{29A368C4-CB93-C14E-824A-219A1646CE83}" srcOrd="2" destOrd="0" parTransId="{22EEA0E0-3340-CB41-ADBE-256D2F9AFE98}" sibTransId="{7FF19031-D0CA-7B4F-9D67-7B862E5442EC}"/>
    <dgm:cxn modelId="{9B522FBF-632A-1C48-AAB0-2A6F3895F779}" type="presOf" srcId="{BD8046B6-54EA-8E45-80A3-0B0740A9A6EB}" destId="{988A8FD5-948E-0447-839F-B6CC31471742}" srcOrd="0" destOrd="0" presId="urn:microsoft.com/office/officeart/2005/8/layout/list1"/>
    <dgm:cxn modelId="{825A07E8-F6E9-8B49-988D-9AB899E16458}" srcId="{9C3DAE87-6553-B441-887E-464C0400A03B}" destId="{AA2A5718-84C8-0A4C-AFDD-A7F02D3C3AEA}" srcOrd="3" destOrd="0" parTransId="{70E319C9-E775-B348-B64E-E6729E34CB0D}" sibTransId="{5DCA4CF5-2C55-7848-A06F-878E556C3980}"/>
    <dgm:cxn modelId="{E97CA238-F976-894C-B438-F77BACB0A1BA}" type="presOf" srcId="{E5297F14-43BA-3D44-8B81-6724FF7A43ED}" destId="{223E8884-AB55-524E-B5D1-7C994C24D36F}" srcOrd="1" destOrd="0" presId="urn:microsoft.com/office/officeart/2005/8/layout/list1"/>
    <dgm:cxn modelId="{3BFA0EAA-D3D5-5340-AF47-62E7526CE260}" type="presOf" srcId="{6510D1F4-042C-D14B-B771-0EBC2E02D80D}" destId="{C3C5DB95-5118-9542-B2BC-C010D467CBB2}" srcOrd="0" destOrd="1" presId="urn:microsoft.com/office/officeart/2005/8/layout/list1"/>
    <dgm:cxn modelId="{0FDFF458-6F16-014C-927F-32DD4F00A2C7}" type="presOf" srcId="{9C3DAE87-6553-B441-887E-464C0400A03B}" destId="{D5335251-BACA-C743-842D-8B81F58CEDA0}" srcOrd="1" destOrd="0" presId="urn:microsoft.com/office/officeart/2005/8/layout/list1"/>
    <dgm:cxn modelId="{E932CC59-CDED-A84B-BD9F-F9819C9948F9}" srcId="{9C3DAE87-6553-B441-887E-464C0400A03B}" destId="{A7F3C67C-F0FC-214C-A0EA-A51762FC7DC5}" srcOrd="1" destOrd="0" parTransId="{98821312-8487-E941-8F59-A7D2010142FC}" sibTransId="{E4B424C8-80C3-8545-99F5-5F71C2B115DD}"/>
    <dgm:cxn modelId="{2CCC1978-7FA3-BE44-B05A-E5080867652E}" srcId="{4A6EC6DF-26AF-E140-BEDD-BDF3558050A6}" destId="{C25EA159-957E-BC4D-9EF8-D62AA6C58495}" srcOrd="0" destOrd="0" parTransId="{4477CF01-7E57-7548-B6E7-E2B932F816C5}" sibTransId="{48099B70-59B6-3B43-ABBB-74592CBF3E9B}"/>
    <dgm:cxn modelId="{632FBE7E-F6E4-A74A-80AB-A90BB76C9CD8}" type="presOf" srcId="{4D5E5D19-B4D4-714D-8BB7-F1D81716AAFE}" destId="{C3C5DB95-5118-9542-B2BC-C010D467CBB2}" srcOrd="0" destOrd="3" presId="urn:microsoft.com/office/officeart/2005/8/layout/list1"/>
    <dgm:cxn modelId="{7C7756CF-216E-4545-AA14-8DDA94DE488D}" type="presOf" srcId="{36D773F2-1B47-CF44-9D10-62565D661DE7}" destId="{4303A157-535B-8F4C-816C-D4AEB9B35745}" srcOrd="0" destOrd="2" presId="urn:microsoft.com/office/officeart/2005/8/layout/list1"/>
    <dgm:cxn modelId="{14FAE73D-924E-FC43-886C-918DCF3DB713}" type="presOf" srcId="{9C3DAE87-6553-B441-887E-464C0400A03B}" destId="{A7BDD21F-0E81-F44D-84FC-443B66268202}" srcOrd="0" destOrd="0" presId="urn:microsoft.com/office/officeart/2005/8/layout/list1"/>
    <dgm:cxn modelId="{60C51BB5-E3AC-0F40-BAAA-7AA3E7EA79CB}" type="presOf" srcId="{C25EA159-957E-BC4D-9EF8-D62AA6C58495}" destId="{49F0EF0A-FA52-9348-BF5B-D3887481DAF2}" srcOrd="0" destOrd="0" presId="urn:microsoft.com/office/officeart/2005/8/layout/list1"/>
    <dgm:cxn modelId="{B18CED63-858B-E749-8BCD-F9D55CD6424F}" srcId="{E5297F14-43BA-3D44-8B81-6724FF7A43ED}" destId="{E1A35745-3CCC-314C-AB46-EC36FB8280F6}" srcOrd="0" destOrd="0" parTransId="{E3973599-9854-914A-976F-1DEF9EF95910}" sibTransId="{5BEC4B21-E8D2-8B44-8B54-40EF13F2BBFE}"/>
    <dgm:cxn modelId="{A20FBD90-41DD-5248-923A-B2465B906593}" type="presOf" srcId="{99B38329-EA2F-0042-97D6-E9DEF5D237B9}" destId="{4303A157-535B-8F4C-816C-D4AEB9B35745}" srcOrd="0" destOrd="3" presId="urn:microsoft.com/office/officeart/2005/8/layout/list1"/>
    <dgm:cxn modelId="{7820E8D7-D62F-B74E-9494-C7341916E02F}" type="presOf" srcId="{BB2288ED-DD0F-D247-9266-08CF20EED240}" destId="{988A8FD5-948E-0447-839F-B6CC31471742}" srcOrd="0" destOrd="5" presId="urn:microsoft.com/office/officeart/2005/8/layout/list1"/>
    <dgm:cxn modelId="{2CA33760-262E-9744-93B6-60037C6FD060}" type="presOf" srcId="{E5297F14-43BA-3D44-8B81-6724FF7A43ED}" destId="{978AEF0A-1A81-2943-B53B-A63EEEAB0735}" srcOrd="0" destOrd="0" presId="urn:microsoft.com/office/officeart/2005/8/layout/list1"/>
    <dgm:cxn modelId="{56E79EE8-5E08-3346-8001-A6DF0B466172}" type="presParOf" srcId="{B61A3EC6-8A4F-084F-935B-C3535C4C0AE4}" destId="{231F2761-0292-7C40-88B0-B7E5F9B02B69}" srcOrd="0" destOrd="0" presId="urn:microsoft.com/office/officeart/2005/8/layout/list1"/>
    <dgm:cxn modelId="{B634DE61-2EBF-3C40-AA89-E0D5E8CA903C}" type="presParOf" srcId="{231F2761-0292-7C40-88B0-B7E5F9B02B69}" destId="{49F0EF0A-FA52-9348-BF5B-D3887481DAF2}" srcOrd="0" destOrd="0" presId="urn:microsoft.com/office/officeart/2005/8/layout/list1"/>
    <dgm:cxn modelId="{4FF2E2D0-C37B-534D-ACB9-018D9C3B97D2}" type="presParOf" srcId="{231F2761-0292-7C40-88B0-B7E5F9B02B69}" destId="{01F8A285-BBB6-B648-8802-2A7AD54CE660}" srcOrd="1" destOrd="0" presId="urn:microsoft.com/office/officeart/2005/8/layout/list1"/>
    <dgm:cxn modelId="{73926852-134C-AE47-82D9-295F8DEB45F6}" type="presParOf" srcId="{B61A3EC6-8A4F-084F-935B-C3535C4C0AE4}" destId="{1FD2DB7C-B329-654B-A341-341E642C5612}" srcOrd="1" destOrd="0" presId="urn:microsoft.com/office/officeart/2005/8/layout/list1"/>
    <dgm:cxn modelId="{E363046B-5645-F347-BAB2-9FEB23691592}" type="presParOf" srcId="{B61A3EC6-8A4F-084F-935B-C3535C4C0AE4}" destId="{C3C5DB95-5118-9542-B2BC-C010D467CBB2}" srcOrd="2" destOrd="0" presId="urn:microsoft.com/office/officeart/2005/8/layout/list1"/>
    <dgm:cxn modelId="{36F12D28-3DDD-5644-A480-C825F81730B3}" type="presParOf" srcId="{B61A3EC6-8A4F-084F-935B-C3535C4C0AE4}" destId="{78F156C1-2490-4645-B0BA-9069382C57F1}" srcOrd="3" destOrd="0" presId="urn:microsoft.com/office/officeart/2005/8/layout/list1"/>
    <dgm:cxn modelId="{A8A8D026-477C-B04B-B72B-CAF876359C08}" type="presParOf" srcId="{B61A3EC6-8A4F-084F-935B-C3535C4C0AE4}" destId="{FE068344-DB06-6942-8F2B-2ECE30374808}" srcOrd="4" destOrd="0" presId="urn:microsoft.com/office/officeart/2005/8/layout/list1"/>
    <dgm:cxn modelId="{BCA46379-D3CA-5049-A4FD-7AE83751C631}" type="presParOf" srcId="{FE068344-DB06-6942-8F2B-2ECE30374808}" destId="{24513030-C2B2-C540-8A13-C0B33AE4A425}" srcOrd="0" destOrd="0" presId="urn:microsoft.com/office/officeart/2005/8/layout/list1"/>
    <dgm:cxn modelId="{9558ECE9-CE3E-714E-9D3B-09E40A88E8B0}" type="presParOf" srcId="{FE068344-DB06-6942-8F2B-2ECE30374808}" destId="{1B86FE3D-EBEF-E443-9C76-6D479D5B456B}" srcOrd="1" destOrd="0" presId="urn:microsoft.com/office/officeart/2005/8/layout/list1"/>
    <dgm:cxn modelId="{ED33C449-9839-9440-9BAE-D4E7B3B88198}" type="presParOf" srcId="{B61A3EC6-8A4F-084F-935B-C3535C4C0AE4}" destId="{7F5F97EE-7A05-7D44-B32B-876FDD5CD360}" srcOrd="5" destOrd="0" presId="urn:microsoft.com/office/officeart/2005/8/layout/list1"/>
    <dgm:cxn modelId="{A0FACE61-9A47-534C-9558-019F385B4D46}" type="presParOf" srcId="{B61A3EC6-8A4F-084F-935B-C3535C4C0AE4}" destId="{4303A157-535B-8F4C-816C-D4AEB9B35745}" srcOrd="6" destOrd="0" presId="urn:microsoft.com/office/officeart/2005/8/layout/list1"/>
    <dgm:cxn modelId="{50783E0B-F7EA-D249-9104-B9B76AAA914A}" type="presParOf" srcId="{B61A3EC6-8A4F-084F-935B-C3535C4C0AE4}" destId="{71A52A0E-AFB8-5B49-A88F-561A069D412E}" srcOrd="7" destOrd="0" presId="urn:microsoft.com/office/officeart/2005/8/layout/list1"/>
    <dgm:cxn modelId="{6795A1A3-4E41-AC4D-B501-94DA0D80CFF2}" type="presParOf" srcId="{B61A3EC6-8A4F-084F-935B-C3535C4C0AE4}" destId="{C939F2F7-2FFF-8840-8745-90B4708068CE}" srcOrd="8" destOrd="0" presId="urn:microsoft.com/office/officeart/2005/8/layout/list1"/>
    <dgm:cxn modelId="{8E8CD760-B3B0-064D-ACD4-F9C4AB59AD5C}" type="presParOf" srcId="{C939F2F7-2FFF-8840-8745-90B4708068CE}" destId="{A7BDD21F-0E81-F44D-84FC-443B66268202}" srcOrd="0" destOrd="0" presId="urn:microsoft.com/office/officeart/2005/8/layout/list1"/>
    <dgm:cxn modelId="{95FE6438-2775-1C41-BAE0-CDF2EAD9AF25}" type="presParOf" srcId="{C939F2F7-2FFF-8840-8745-90B4708068CE}" destId="{D5335251-BACA-C743-842D-8B81F58CEDA0}" srcOrd="1" destOrd="0" presId="urn:microsoft.com/office/officeart/2005/8/layout/list1"/>
    <dgm:cxn modelId="{88F53BC4-B3D5-B74B-83D6-E27F5F307425}" type="presParOf" srcId="{B61A3EC6-8A4F-084F-935B-C3535C4C0AE4}" destId="{911C5542-F005-1A48-AA1D-EC6FC56E3829}" srcOrd="9" destOrd="0" presId="urn:microsoft.com/office/officeart/2005/8/layout/list1"/>
    <dgm:cxn modelId="{5F12DCC7-9205-F44A-A8BC-33DF5E2D1A46}" type="presParOf" srcId="{B61A3EC6-8A4F-084F-935B-C3535C4C0AE4}" destId="{988A8FD5-948E-0447-839F-B6CC31471742}" srcOrd="10" destOrd="0" presId="urn:microsoft.com/office/officeart/2005/8/layout/list1"/>
    <dgm:cxn modelId="{6CBBFF80-F7AA-254D-B26D-2C5C386E24BD}" type="presParOf" srcId="{B61A3EC6-8A4F-084F-935B-C3535C4C0AE4}" destId="{4EE4AE1D-BA3C-6546-AAE5-E346E5D22668}" srcOrd="11" destOrd="0" presId="urn:microsoft.com/office/officeart/2005/8/layout/list1"/>
    <dgm:cxn modelId="{AB213C58-96A1-7B43-8B84-9CB118B6A224}" type="presParOf" srcId="{B61A3EC6-8A4F-084F-935B-C3535C4C0AE4}" destId="{F5C39F76-DB1D-FA48-A14F-0EB66697E30E}" srcOrd="12" destOrd="0" presId="urn:microsoft.com/office/officeart/2005/8/layout/list1"/>
    <dgm:cxn modelId="{B3BA991F-2717-9D40-88A4-EBA3797AE0D0}" type="presParOf" srcId="{F5C39F76-DB1D-FA48-A14F-0EB66697E30E}" destId="{978AEF0A-1A81-2943-B53B-A63EEEAB0735}" srcOrd="0" destOrd="0" presId="urn:microsoft.com/office/officeart/2005/8/layout/list1"/>
    <dgm:cxn modelId="{141D8957-A40A-D74C-9F3E-0031E13AAF45}" type="presParOf" srcId="{F5C39F76-DB1D-FA48-A14F-0EB66697E30E}" destId="{223E8884-AB55-524E-B5D1-7C994C24D36F}" srcOrd="1" destOrd="0" presId="urn:microsoft.com/office/officeart/2005/8/layout/list1"/>
    <dgm:cxn modelId="{81C4B675-C44E-DB44-B122-58730E52D7A5}" type="presParOf" srcId="{B61A3EC6-8A4F-084F-935B-C3535C4C0AE4}" destId="{7445848B-B2D8-EB46-B64D-34864ABFADAA}" srcOrd="13" destOrd="0" presId="urn:microsoft.com/office/officeart/2005/8/layout/list1"/>
    <dgm:cxn modelId="{7FA75990-E094-C64F-AE84-EE3197425043}" type="presParOf" srcId="{B61A3EC6-8A4F-084F-935B-C3535C4C0AE4}" destId="{A49234BA-12A7-F448-A2D4-C8787E969CF4}" srcOrd="14" destOrd="0" presId="urn:microsoft.com/office/officeart/2005/8/layout/list1"/>
    <dgm:cxn modelId="{A100BC64-733D-5240-97B1-1BDC8746046C}" type="presParOf" srcId="{B61A3EC6-8A4F-084F-935B-C3535C4C0AE4}" destId="{A4664E65-C7AC-3C44-9772-F1ACA4C7D09F}" srcOrd="15" destOrd="0" presId="urn:microsoft.com/office/officeart/2005/8/layout/list1"/>
    <dgm:cxn modelId="{01ED3268-41C1-BC4C-B40D-94EE890D5C90}" type="presParOf" srcId="{B61A3EC6-8A4F-084F-935B-C3535C4C0AE4}" destId="{8C1F88D8-7444-704F-A34B-7242F95E0F47}" srcOrd="16" destOrd="0" presId="urn:microsoft.com/office/officeart/2005/8/layout/list1"/>
    <dgm:cxn modelId="{EE19F5C2-4FF4-A842-B67B-950E3CBA6915}" type="presParOf" srcId="{8C1F88D8-7444-704F-A34B-7242F95E0F47}" destId="{5BED019A-A429-B94F-8905-A496DA4BEDCA}" srcOrd="0" destOrd="0" presId="urn:microsoft.com/office/officeart/2005/8/layout/list1"/>
    <dgm:cxn modelId="{C7670898-3FC4-8045-8103-E326B1A30B94}" type="presParOf" srcId="{8C1F88D8-7444-704F-A34B-7242F95E0F47}" destId="{905D4D43-8177-8F47-B52A-292BBE4EF407}" srcOrd="1" destOrd="0" presId="urn:microsoft.com/office/officeart/2005/8/layout/list1"/>
    <dgm:cxn modelId="{4AF35C36-7DE6-8444-97D6-305AE57B2323}" type="presParOf" srcId="{B61A3EC6-8A4F-084F-935B-C3535C4C0AE4}" destId="{DB9B63A0-5E2A-B44A-9EE3-8103279B8C1A}" srcOrd="17" destOrd="0" presId="urn:microsoft.com/office/officeart/2005/8/layout/list1"/>
    <dgm:cxn modelId="{DBAE0BC6-A43E-F241-8999-355753AA21EE}" type="presParOf" srcId="{B61A3EC6-8A4F-084F-935B-C3535C4C0AE4}" destId="{1300D998-6E12-9E48-A426-BB0AC5016B15}" srcOrd="18"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B808FD-BC67-724C-AB6C-B87CEFE03AA3}" type="doc">
      <dgm:prSet loTypeId="urn:microsoft.com/office/officeart/2008/layout/HalfCircleOrganizationChart" loCatId="" qsTypeId="urn:microsoft.com/office/officeart/2005/8/quickstyle/simple1" qsCatId="simple" csTypeId="urn:microsoft.com/office/officeart/2005/8/colors/accent2_2" csCatId="accent2" phldr="1"/>
      <dgm:spPr/>
      <dgm:t>
        <a:bodyPr/>
        <a:lstStyle/>
        <a:p>
          <a:endParaRPr lang="en-US"/>
        </a:p>
      </dgm:t>
    </dgm:pt>
    <dgm:pt modelId="{8E8821D4-3D5D-C643-9EBA-4A3790DCA70A}">
      <dgm:prSet phldrT="[Text]" custT="1"/>
      <dgm:spPr/>
      <dgm:t>
        <a:bodyPr/>
        <a:lstStyle/>
        <a:p>
          <a:r>
            <a:rPr lang="en-US" sz="1100"/>
            <a:t>Interlibrary Loan Manager</a:t>
          </a:r>
        </a:p>
      </dgm:t>
    </dgm:pt>
    <dgm:pt modelId="{57DA4933-5F2B-2F43-8396-D898D399FE8F}" type="parTrans" cxnId="{A232DD85-B7B9-A34E-AD52-853CB7A74090}">
      <dgm:prSet/>
      <dgm:spPr/>
      <dgm:t>
        <a:bodyPr/>
        <a:lstStyle/>
        <a:p>
          <a:endParaRPr lang="en-US" sz="1100"/>
        </a:p>
      </dgm:t>
    </dgm:pt>
    <dgm:pt modelId="{8729F6F3-42DE-D940-B57B-F0BC2DA98532}" type="sibTrans" cxnId="{A232DD85-B7B9-A34E-AD52-853CB7A74090}">
      <dgm:prSet/>
      <dgm:spPr/>
      <dgm:t>
        <a:bodyPr/>
        <a:lstStyle/>
        <a:p>
          <a:endParaRPr lang="en-US" sz="1100"/>
        </a:p>
      </dgm:t>
    </dgm:pt>
    <dgm:pt modelId="{87ED2AF7-3174-FF4E-BA38-3CE8A760E08A}">
      <dgm:prSet phldrT="[Text]" custT="1"/>
      <dgm:spPr/>
      <dgm:t>
        <a:bodyPr/>
        <a:lstStyle/>
        <a:p>
          <a:r>
            <a:rPr lang="en-US" sz="1100"/>
            <a:t>MassCat Manager</a:t>
          </a:r>
        </a:p>
      </dgm:t>
    </dgm:pt>
    <dgm:pt modelId="{B5AA15BF-ED50-AF47-8B0B-5E9811C7AA5D}" type="parTrans" cxnId="{A66C0948-9FEC-D249-97A9-3C208810EED9}">
      <dgm:prSet/>
      <dgm:spPr/>
      <dgm:t>
        <a:bodyPr/>
        <a:lstStyle/>
        <a:p>
          <a:endParaRPr lang="en-US" sz="1100"/>
        </a:p>
      </dgm:t>
    </dgm:pt>
    <dgm:pt modelId="{71DA59EA-B91C-094D-A2FB-3E642DAE85E7}" type="sibTrans" cxnId="{A66C0948-9FEC-D249-97A9-3C208810EED9}">
      <dgm:prSet/>
      <dgm:spPr/>
      <dgm:t>
        <a:bodyPr/>
        <a:lstStyle/>
        <a:p>
          <a:endParaRPr lang="en-US" sz="1100"/>
        </a:p>
      </dgm:t>
    </dgm:pt>
    <dgm:pt modelId="{3F3C63A6-7313-AE4E-AF9C-661EB70A0F9E}">
      <dgm:prSet phldrT="[Text]" custT="1"/>
      <dgm:spPr/>
      <dgm:t>
        <a:bodyPr/>
        <a:lstStyle/>
        <a:p>
          <a:r>
            <a:rPr lang="en-US" sz="1100"/>
            <a:t>Resource Sharing Director</a:t>
          </a:r>
        </a:p>
      </dgm:t>
    </dgm:pt>
    <dgm:pt modelId="{DCD53B4C-363D-A645-86E0-49A6E4771CB8}" type="parTrans" cxnId="{5EC1C7F5-9650-E14D-B1B1-CF9EC240C27C}">
      <dgm:prSet/>
      <dgm:spPr/>
      <dgm:t>
        <a:bodyPr/>
        <a:lstStyle/>
        <a:p>
          <a:endParaRPr lang="en-US" sz="1100"/>
        </a:p>
      </dgm:t>
    </dgm:pt>
    <dgm:pt modelId="{74AC1D49-11E7-0346-98BF-9F5F5A64BC67}" type="sibTrans" cxnId="{5EC1C7F5-9650-E14D-B1B1-CF9EC240C27C}">
      <dgm:prSet/>
      <dgm:spPr/>
      <dgm:t>
        <a:bodyPr/>
        <a:lstStyle/>
        <a:p>
          <a:endParaRPr lang="en-US" sz="1100"/>
        </a:p>
      </dgm:t>
    </dgm:pt>
    <dgm:pt modelId="{19A6E09F-D38B-0E43-A380-67BD9BA879FE}">
      <dgm:prSet phldrT="[Text]" custT="1"/>
      <dgm:spPr/>
      <dgm:t>
        <a:bodyPr/>
        <a:lstStyle/>
        <a:p>
          <a:r>
            <a:rPr lang="en-US" sz="1100"/>
            <a:t>eContent Engagement Lead</a:t>
          </a:r>
        </a:p>
      </dgm:t>
    </dgm:pt>
    <dgm:pt modelId="{2EC7EC2B-DF46-FA4F-B461-45128F8FC7D3}" type="parTrans" cxnId="{9F1F3349-F65E-BA45-8DA2-B39C795517D9}">
      <dgm:prSet/>
      <dgm:spPr/>
      <dgm:t>
        <a:bodyPr/>
        <a:lstStyle/>
        <a:p>
          <a:endParaRPr lang="en-US" sz="1100"/>
        </a:p>
      </dgm:t>
    </dgm:pt>
    <dgm:pt modelId="{A48A3088-63B8-7A44-ADFD-9DBB1AF64DFC}" type="sibTrans" cxnId="{9F1F3349-F65E-BA45-8DA2-B39C795517D9}">
      <dgm:prSet/>
      <dgm:spPr/>
      <dgm:t>
        <a:bodyPr/>
        <a:lstStyle/>
        <a:p>
          <a:endParaRPr lang="en-US" sz="1100"/>
        </a:p>
      </dgm:t>
    </dgm:pt>
    <dgm:pt modelId="{C64A0594-B796-224F-89F6-DC7598CD1C60}">
      <dgm:prSet phldrT="[Text]" custT="1"/>
      <dgm:spPr/>
      <dgm:t>
        <a:bodyPr/>
        <a:lstStyle/>
        <a:p>
          <a:r>
            <a:rPr lang="en-US" sz="1100"/>
            <a:t>Resource Sharing Assistants</a:t>
          </a:r>
        </a:p>
      </dgm:t>
    </dgm:pt>
    <dgm:pt modelId="{771E2BF6-4183-6F49-936E-59FA20FE3925}" type="parTrans" cxnId="{85FAB7D6-07B9-EB46-B674-B2D3A9BEA873}">
      <dgm:prSet/>
      <dgm:spPr/>
      <dgm:t>
        <a:bodyPr/>
        <a:lstStyle/>
        <a:p>
          <a:endParaRPr lang="en-US" sz="1100"/>
        </a:p>
      </dgm:t>
    </dgm:pt>
    <dgm:pt modelId="{9E65F283-1089-214C-A5A4-AC821A2D6211}" type="sibTrans" cxnId="{85FAB7D6-07B9-EB46-B674-B2D3A9BEA873}">
      <dgm:prSet/>
      <dgm:spPr/>
      <dgm:t>
        <a:bodyPr/>
        <a:lstStyle/>
        <a:p>
          <a:endParaRPr lang="en-US" sz="1100"/>
        </a:p>
      </dgm:t>
    </dgm:pt>
    <dgm:pt modelId="{C1A641FA-3F16-DB4C-9401-EC08536166DF}" type="asst">
      <dgm:prSet custT="1"/>
      <dgm:spPr/>
      <dgm:t>
        <a:bodyPr/>
        <a:lstStyle/>
        <a:p>
          <a:r>
            <a:rPr lang="en-US" sz="1100"/>
            <a:t>Resource Sharing Member Support</a:t>
          </a:r>
        </a:p>
      </dgm:t>
    </dgm:pt>
    <dgm:pt modelId="{5B9D8E39-F1DF-674C-BBEF-BA8C58C964B7}" type="parTrans" cxnId="{3121C4EB-633A-C647-A127-85F17729D649}">
      <dgm:prSet/>
      <dgm:spPr/>
      <dgm:t>
        <a:bodyPr/>
        <a:lstStyle/>
        <a:p>
          <a:endParaRPr lang="en-US" sz="1100"/>
        </a:p>
      </dgm:t>
    </dgm:pt>
    <dgm:pt modelId="{641FF0F8-4BA1-7E42-88DC-100DDAD01E69}" type="sibTrans" cxnId="{3121C4EB-633A-C647-A127-85F17729D649}">
      <dgm:prSet/>
      <dgm:spPr/>
      <dgm:t>
        <a:bodyPr/>
        <a:lstStyle/>
        <a:p>
          <a:endParaRPr lang="en-US" sz="1100"/>
        </a:p>
      </dgm:t>
    </dgm:pt>
    <dgm:pt modelId="{48B735E9-BA92-9448-8E44-99561B30E073}" type="pres">
      <dgm:prSet presAssocID="{7DB808FD-BC67-724C-AB6C-B87CEFE03AA3}" presName="Name0" presStyleCnt="0">
        <dgm:presLayoutVars>
          <dgm:orgChart val="1"/>
          <dgm:chPref val="1"/>
          <dgm:dir/>
          <dgm:animOne val="branch"/>
          <dgm:animLvl val="lvl"/>
          <dgm:resizeHandles/>
        </dgm:presLayoutVars>
      </dgm:prSet>
      <dgm:spPr/>
      <dgm:t>
        <a:bodyPr/>
        <a:lstStyle/>
        <a:p>
          <a:endParaRPr lang="en-US"/>
        </a:p>
      </dgm:t>
    </dgm:pt>
    <dgm:pt modelId="{13C9A138-FAC8-3C47-B106-BC118C2EDCAC}" type="pres">
      <dgm:prSet presAssocID="{3F3C63A6-7313-AE4E-AF9C-661EB70A0F9E}" presName="hierRoot1" presStyleCnt="0">
        <dgm:presLayoutVars>
          <dgm:hierBranch val="init"/>
        </dgm:presLayoutVars>
      </dgm:prSet>
      <dgm:spPr/>
    </dgm:pt>
    <dgm:pt modelId="{A61E85CF-FCB2-7047-9E81-8E64E685DB00}" type="pres">
      <dgm:prSet presAssocID="{3F3C63A6-7313-AE4E-AF9C-661EB70A0F9E}" presName="rootComposite1" presStyleCnt="0"/>
      <dgm:spPr/>
    </dgm:pt>
    <dgm:pt modelId="{25063C8C-1C7B-C048-B6D2-962BA741F286}" type="pres">
      <dgm:prSet presAssocID="{3F3C63A6-7313-AE4E-AF9C-661EB70A0F9E}" presName="rootText1" presStyleLbl="alignAcc1" presStyleIdx="0" presStyleCnt="0">
        <dgm:presLayoutVars>
          <dgm:chPref val="3"/>
        </dgm:presLayoutVars>
      </dgm:prSet>
      <dgm:spPr/>
      <dgm:t>
        <a:bodyPr/>
        <a:lstStyle/>
        <a:p>
          <a:endParaRPr lang="en-US"/>
        </a:p>
      </dgm:t>
    </dgm:pt>
    <dgm:pt modelId="{EFC1193F-AA62-2E4E-AB0E-E9C097532C89}" type="pres">
      <dgm:prSet presAssocID="{3F3C63A6-7313-AE4E-AF9C-661EB70A0F9E}" presName="topArc1" presStyleLbl="parChTrans1D1" presStyleIdx="0" presStyleCnt="12"/>
      <dgm:spPr/>
    </dgm:pt>
    <dgm:pt modelId="{67E1B94D-E396-2F40-B29A-C2F46437C700}" type="pres">
      <dgm:prSet presAssocID="{3F3C63A6-7313-AE4E-AF9C-661EB70A0F9E}" presName="bottomArc1" presStyleLbl="parChTrans1D1" presStyleIdx="1" presStyleCnt="12"/>
      <dgm:spPr/>
    </dgm:pt>
    <dgm:pt modelId="{5E721315-5DC3-6E4F-9998-F15B2EAE4130}" type="pres">
      <dgm:prSet presAssocID="{3F3C63A6-7313-AE4E-AF9C-661EB70A0F9E}" presName="topConnNode1" presStyleLbl="node1" presStyleIdx="0" presStyleCnt="0"/>
      <dgm:spPr/>
      <dgm:t>
        <a:bodyPr/>
        <a:lstStyle/>
        <a:p>
          <a:endParaRPr lang="en-US"/>
        </a:p>
      </dgm:t>
    </dgm:pt>
    <dgm:pt modelId="{FA108E50-90BC-614E-B98B-1E0E164F94C1}" type="pres">
      <dgm:prSet presAssocID="{3F3C63A6-7313-AE4E-AF9C-661EB70A0F9E}" presName="hierChild2" presStyleCnt="0"/>
      <dgm:spPr/>
    </dgm:pt>
    <dgm:pt modelId="{BED711BB-2E87-6F42-BF34-AD613AD3D605}" type="pres">
      <dgm:prSet presAssocID="{2EC7EC2B-DF46-FA4F-B461-45128F8FC7D3}" presName="Name28" presStyleLbl="parChTrans1D2" presStyleIdx="0" presStyleCnt="4"/>
      <dgm:spPr/>
      <dgm:t>
        <a:bodyPr/>
        <a:lstStyle/>
        <a:p>
          <a:endParaRPr lang="en-US"/>
        </a:p>
      </dgm:t>
    </dgm:pt>
    <dgm:pt modelId="{DCE1D50B-CF0A-5341-929E-D91B45022D21}" type="pres">
      <dgm:prSet presAssocID="{19A6E09F-D38B-0E43-A380-67BD9BA879FE}" presName="hierRoot2" presStyleCnt="0">
        <dgm:presLayoutVars>
          <dgm:hierBranch val="init"/>
        </dgm:presLayoutVars>
      </dgm:prSet>
      <dgm:spPr/>
    </dgm:pt>
    <dgm:pt modelId="{BFC36D5C-088B-D943-90F2-C7C82569CD8A}" type="pres">
      <dgm:prSet presAssocID="{19A6E09F-D38B-0E43-A380-67BD9BA879FE}" presName="rootComposite2" presStyleCnt="0"/>
      <dgm:spPr/>
    </dgm:pt>
    <dgm:pt modelId="{665729B9-B5BF-5A4C-8BC0-4026AF46739E}" type="pres">
      <dgm:prSet presAssocID="{19A6E09F-D38B-0E43-A380-67BD9BA879FE}" presName="rootText2" presStyleLbl="alignAcc1" presStyleIdx="0" presStyleCnt="0">
        <dgm:presLayoutVars>
          <dgm:chPref val="3"/>
        </dgm:presLayoutVars>
      </dgm:prSet>
      <dgm:spPr/>
      <dgm:t>
        <a:bodyPr/>
        <a:lstStyle/>
        <a:p>
          <a:endParaRPr lang="en-US"/>
        </a:p>
      </dgm:t>
    </dgm:pt>
    <dgm:pt modelId="{CF522F1B-E994-A040-B175-EAFA3704D4A8}" type="pres">
      <dgm:prSet presAssocID="{19A6E09F-D38B-0E43-A380-67BD9BA879FE}" presName="topArc2" presStyleLbl="parChTrans1D1" presStyleIdx="2" presStyleCnt="12"/>
      <dgm:spPr/>
    </dgm:pt>
    <dgm:pt modelId="{212B4ABF-0E37-E847-979F-DA46177E9CBA}" type="pres">
      <dgm:prSet presAssocID="{19A6E09F-D38B-0E43-A380-67BD9BA879FE}" presName="bottomArc2" presStyleLbl="parChTrans1D1" presStyleIdx="3" presStyleCnt="12"/>
      <dgm:spPr/>
    </dgm:pt>
    <dgm:pt modelId="{1F32C0C1-807E-5C4D-9232-085E11771550}" type="pres">
      <dgm:prSet presAssocID="{19A6E09F-D38B-0E43-A380-67BD9BA879FE}" presName="topConnNode2" presStyleLbl="node2" presStyleIdx="0" presStyleCnt="0"/>
      <dgm:spPr/>
      <dgm:t>
        <a:bodyPr/>
        <a:lstStyle/>
        <a:p>
          <a:endParaRPr lang="en-US"/>
        </a:p>
      </dgm:t>
    </dgm:pt>
    <dgm:pt modelId="{AC98969F-4170-3645-9C46-7B5413254764}" type="pres">
      <dgm:prSet presAssocID="{19A6E09F-D38B-0E43-A380-67BD9BA879FE}" presName="hierChild4" presStyleCnt="0"/>
      <dgm:spPr/>
    </dgm:pt>
    <dgm:pt modelId="{9D022A6C-2BE7-CB4D-935E-85B957A5F1DB}" type="pres">
      <dgm:prSet presAssocID="{19A6E09F-D38B-0E43-A380-67BD9BA879FE}" presName="hierChild5" presStyleCnt="0"/>
      <dgm:spPr/>
    </dgm:pt>
    <dgm:pt modelId="{2DCD7A92-1D44-5346-9751-CB2E5BF97A07}" type="pres">
      <dgm:prSet presAssocID="{57DA4933-5F2B-2F43-8396-D898D399FE8F}" presName="Name28" presStyleLbl="parChTrans1D2" presStyleIdx="1" presStyleCnt="4"/>
      <dgm:spPr/>
      <dgm:t>
        <a:bodyPr/>
        <a:lstStyle/>
        <a:p>
          <a:endParaRPr lang="en-US"/>
        </a:p>
      </dgm:t>
    </dgm:pt>
    <dgm:pt modelId="{CFBB98B5-E916-2043-89A4-5AEB36033440}" type="pres">
      <dgm:prSet presAssocID="{8E8821D4-3D5D-C643-9EBA-4A3790DCA70A}" presName="hierRoot2" presStyleCnt="0">
        <dgm:presLayoutVars>
          <dgm:hierBranch/>
        </dgm:presLayoutVars>
      </dgm:prSet>
      <dgm:spPr/>
    </dgm:pt>
    <dgm:pt modelId="{A3B124F5-0FF4-D147-A7B3-A58DB37843D6}" type="pres">
      <dgm:prSet presAssocID="{8E8821D4-3D5D-C643-9EBA-4A3790DCA70A}" presName="rootComposite2" presStyleCnt="0"/>
      <dgm:spPr/>
    </dgm:pt>
    <dgm:pt modelId="{4731BFA7-C7F6-ED43-9344-C9F02B987AB7}" type="pres">
      <dgm:prSet presAssocID="{8E8821D4-3D5D-C643-9EBA-4A3790DCA70A}" presName="rootText2" presStyleLbl="alignAcc1" presStyleIdx="0" presStyleCnt="0">
        <dgm:presLayoutVars>
          <dgm:chPref val="3"/>
        </dgm:presLayoutVars>
      </dgm:prSet>
      <dgm:spPr/>
      <dgm:t>
        <a:bodyPr/>
        <a:lstStyle/>
        <a:p>
          <a:endParaRPr lang="en-US"/>
        </a:p>
      </dgm:t>
    </dgm:pt>
    <dgm:pt modelId="{C72BEC2B-7E4F-854A-801B-63D3B39E144E}" type="pres">
      <dgm:prSet presAssocID="{8E8821D4-3D5D-C643-9EBA-4A3790DCA70A}" presName="topArc2" presStyleLbl="parChTrans1D1" presStyleIdx="4" presStyleCnt="12"/>
      <dgm:spPr/>
    </dgm:pt>
    <dgm:pt modelId="{8D30892D-4A51-D844-839F-F44FCBA243C2}" type="pres">
      <dgm:prSet presAssocID="{8E8821D4-3D5D-C643-9EBA-4A3790DCA70A}" presName="bottomArc2" presStyleLbl="parChTrans1D1" presStyleIdx="5" presStyleCnt="12"/>
      <dgm:spPr/>
    </dgm:pt>
    <dgm:pt modelId="{2A4EDB45-7B0C-6443-9369-007FC37C9ABF}" type="pres">
      <dgm:prSet presAssocID="{8E8821D4-3D5D-C643-9EBA-4A3790DCA70A}" presName="topConnNode2" presStyleLbl="node2" presStyleIdx="0" presStyleCnt="0"/>
      <dgm:spPr/>
      <dgm:t>
        <a:bodyPr/>
        <a:lstStyle/>
        <a:p>
          <a:endParaRPr lang="en-US"/>
        </a:p>
      </dgm:t>
    </dgm:pt>
    <dgm:pt modelId="{52842514-EC2F-9645-9F97-2CC78F2BE085}" type="pres">
      <dgm:prSet presAssocID="{8E8821D4-3D5D-C643-9EBA-4A3790DCA70A}" presName="hierChild4" presStyleCnt="0"/>
      <dgm:spPr/>
    </dgm:pt>
    <dgm:pt modelId="{03AD947E-6519-B249-9A6D-BF55F9D1290F}" type="pres">
      <dgm:prSet presAssocID="{771E2BF6-4183-6F49-936E-59FA20FE3925}" presName="Name28" presStyleLbl="parChTrans1D3" presStyleIdx="0" presStyleCnt="1"/>
      <dgm:spPr/>
      <dgm:t>
        <a:bodyPr/>
        <a:lstStyle/>
        <a:p>
          <a:endParaRPr lang="en-US"/>
        </a:p>
      </dgm:t>
    </dgm:pt>
    <dgm:pt modelId="{18AED4F7-466B-1547-9CC2-491D655E6CFB}" type="pres">
      <dgm:prSet presAssocID="{C64A0594-B796-224F-89F6-DC7598CD1C60}" presName="hierRoot2" presStyleCnt="0">
        <dgm:presLayoutVars>
          <dgm:hierBranch val="init"/>
        </dgm:presLayoutVars>
      </dgm:prSet>
      <dgm:spPr/>
    </dgm:pt>
    <dgm:pt modelId="{DE726366-6142-BB4D-BD65-2FC8001018D0}" type="pres">
      <dgm:prSet presAssocID="{C64A0594-B796-224F-89F6-DC7598CD1C60}" presName="rootComposite2" presStyleCnt="0"/>
      <dgm:spPr/>
    </dgm:pt>
    <dgm:pt modelId="{391EC5E4-A44A-3A43-AC42-1DA854D0DA3D}" type="pres">
      <dgm:prSet presAssocID="{C64A0594-B796-224F-89F6-DC7598CD1C60}" presName="rootText2" presStyleLbl="alignAcc1" presStyleIdx="0" presStyleCnt="0">
        <dgm:presLayoutVars>
          <dgm:chPref val="3"/>
        </dgm:presLayoutVars>
      </dgm:prSet>
      <dgm:spPr/>
      <dgm:t>
        <a:bodyPr/>
        <a:lstStyle/>
        <a:p>
          <a:endParaRPr lang="en-US"/>
        </a:p>
      </dgm:t>
    </dgm:pt>
    <dgm:pt modelId="{5DE76388-A6EA-CB45-99EE-F385B1613802}" type="pres">
      <dgm:prSet presAssocID="{C64A0594-B796-224F-89F6-DC7598CD1C60}" presName="topArc2" presStyleLbl="parChTrans1D1" presStyleIdx="6" presStyleCnt="12"/>
      <dgm:spPr/>
    </dgm:pt>
    <dgm:pt modelId="{7BE77A82-10C6-244C-A973-786F875C055C}" type="pres">
      <dgm:prSet presAssocID="{C64A0594-B796-224F-89F6-DC7598CD1C60}" presName="bottomArc2" presStyleLbl="parChTrans1D1" presStyleIdx="7" presStyleCnt="12"/>
      <dgm:spPr/>
    </dgm:pt>
    <dgm:pt modelId="{13793BE7-5E7B-424B-A69B-F69C3EB46013}" type="pres">
      <dgm:prSet presAssocID="{C64A0594-B796-224F-89F6-DC7598CD1C60}" presName="topConnNode2" presStyleLbl="node3" presStyleIdx="0" presStyleCnt="0"/>
      <dgm:spPr/>
      <dgm:t>
        <a:bodyPr/>
        <a:lstStyle/>
        <a:p>
          <a:endParaRPr lang="en-US"/>
        </a:p>
      </dgm:t>
    </dgm:pt>
    <dgm:pt modelId="{DD060869-869F-0442-8BC7-94AB9D23D62D}" type="pres">
      <dgm:prSet presAssocID="{C64A0594-B796-224F-89F6-DC7598CD1C60}" presName="hierChild4" presStyleCnt="0"/>
      <dgm:spPr/>
    </dgm:pt>
    <dgm:pt modelId="{1E1839DD-CCB3-9546-93AC-1DBB010E05C1}" type="pres">
      <dgm:prSet presAssocID="{C64A0594-B796-224F-89F6-DC7598CD1C60}" presName="hierChild5" presStyleCnt="0"/>
      <dgm:spPr/>
    </dgm:pt>
    <dgm:pt modelId="{70AAAC1D-290B-F24D-9BBC-61479BB44094}" type="pres">
      <dgm:prSet presAssocID="{8E8821D4-3D5D-C643-9EBA-4A3790DCA70A}" presName="hierChild5" presStyleCnt="0"/>
      <dgm:spPr/>
    </dgm:pt>
    <dgm:pt modelId="{1D329D02-A250-C14D-BE4C-31525D08B7B5}" type="pres">
      <dgm:prSet presAssocID="{B5AA15BF-ED50-AF47-8B0B-5E9811C7AA5D}" presName="Name28" presStyleLbl="parChTrans1D2" presStyleIdx="2" presStyleCnt="4"/>
      <dgm:spPr/>
      <dgm:t>
        <a:bodyPr/>
        <a:lstStyle/>
        <a:p>
          <a:endParaRPr lang="en-US"/>
        </a:p>
      </dgm:t>
    </dgm:pt>
    <dgm:pt modelId="{845A9F0A-0C98-FE49-94D9-92B8D5C689F0}" type="pres">
      <dgm:prSet presAssocID="{87ED2AF7-3174-FF4E-BA38-3CE8A760E08A}" presName="hierRoot2" presStyleCnt="0">
        <dgm:presLayoutVars>
          <dgm:hierBranch val="init"/>
        </dgm:presLayoutVars>
      </dgm:prSet>
      <dgm:spPr/>
    </dgm:pt>
    <dgm:pt modelId="{A5B4D5DA-381D-A749-85DF-2ECD364DC3E2}" type="pres">
      <dgm:prSet presAssocID="{87ED2AF7-3174-FF4E-BA38-3CE8A760E08A}" presName="rootComposite2" presStyleCnt="0"/>
      <dgm:spPr/>
    </dgm:pt>
    <dgm:pt modelId="{998CABF1-CF3C-F543-8CE7-9E7BE370273C}" type="pres">
      <dgm:prSet presAssocID="{87ED2AF7-3174-FF4E-BA38-3CE8A760E08A}" presName="rootText2" presStyleLbl="alignAcc1" presStyleIdx="0" presStyleCnt="0">
        <dgm:presLayoutVars>
          <dgm:chPref val="3"/>
        </dgm:presLayoutVars>
      </dgm:prSet>
      <dgm:spPr/>
      <dgm:t>
        <a:bodyPr/>
        <a:lstStyle/>
        <a:p>
          <a:endParaRPr lang="en-US"/>
        </a:p>
      </dgm:t>
    </dgm:pt>
    <dgm:pt modelId="{2AAAC9D2-B917-1742-BFC9-E032144BFE68}" type="pres">
      <dgm:prSet presAssocID="{87ED2AF7-3174-FF4E-BA38-3CE8A760E08A}" presName="topArc2" presStyleLbl="parChTrans1D1" presStyleIdx="8" presStyleCnt="12"/>
      <dgm:spPr/>
    </dgm:pt>
    <dgm:pt modelId="{BE35AD8B-1DF7-4643-9A8A-FFF882AC0A4F}" type="pres">
      <dgm:prSet presAssocID="{87ED2AF7-3174-FF4E-BA38-3CE8A760E08A}" presName="bottomArc2" presStyleLbl="parChTrans1D1" presStyleIdx="9" presStyleCnt="12"/>
      <dgm:spPr/>
    </dgm:pt>
    <dgm:pt modelId="{B12D293F-509D-354A-BD47-0B2493A0467B}" type="pres">
      <dgm:prSet presAssocID="{87ED2AF7-3174-FF4E-BA38-3CE8A760E08A}" presName="topConnNode2" presStyleLbl="node2" presStyleIdx="0" presStyleCnt="0"/>
      <dgm:spPr/>
      <dgm:t>
        <a:bodyPr/>
        <a:lstStyle/>
        <a:p>
          <a:endParaRPr lang="en-US"/>
        </a:p>
      </dgm:t>
    </dgm:pt>
    <dgm:pt modelId="{47B2B6D6-0836-B540-98D8-C54D2A420381}" type="pres">
      <dgm:prSet presAssocID="{87ED2AF7-3174-FF4E-BA38-3CE8A760E08A}" presName="hierChild4" presStyleCnt="0"/>
      <dgm:spPr/>
    </dgm:pt>
    <dgm:pt modelId="{6F4EB9D4-3E32-F743-9791-1CA5A6F1D4BB}" type="pres">
      <dgm:prSet presAssocID="{87ED2AF7-3174-FF4E-BA38-3CE8A760E08A}" presName="hierChild5" presStyleCnt="0"/>
      <dgm:spPr/>
    </dgm:pt>
    <dgm:pt modelId="{ED59EA87-FFE8-0440-B893-03FA1D710907}" type="pres">
      <dgm:prSet presAssocID="{3F3C63A6-7313-AE4E-AF9C-661EB70A0F9E}" presName="hierChild3" presStyleCnt="0"/>
      <dgm:spPr/>
    </dgm:pt>
    <dgm:pt modelId="{DB3268B7-39BE-B547-A9A6-B6AE159ACE2A}" type="pres">
      <dgm:prSet presAssocID="{5B9D8E39-F1DF-674C-BBEF-BA8C58C964B7}" presName="Name101" presStyleLbl="parChTrans1D2" presStyleIdx="3" presStyleCnt="4"/>
      <dgm:spPr/>
      <dgm:t>
        <a:bodyPr/>
        <a:lstStyle/>
        <a:p>
          <a:endParaRPr lang="en-US"/>
        </a:p>
      </dgm:t>
    </dgm:pt>
    <dgm:pt modelId="{A7115CD5-2D97-4A40-B182-B618FB748C98}" type="pres">
      <dgm:prSet presAssocID="{C1A641FA-3F16-DB4C-9401-EC08536166DF}" presName="hierRoot3" presStyleCnt="0">
        <dgm:presLayoutVars>
          <dgm:hierBranch val="init"/>
        </dgm:presLayoutVars>
      </dgm:prSet>
      <dgm:spPr/>
    </dgm:pt>
    <dgm:pt modelId="{B5C95911-C790-0741-9CEA-49C4CD6EA053}" type="pres">
      <dgm:prSet presAssocID="{C1A641FA-3F16-DB4C-9401-EC08536166DF}" presName="rootComposite3" presStyleCnt="0"/>
      <dgm:spPr/>
    </dgm:pt>
    <dgm:pt modelId="{3DFA125B-E6D5-F94E-B19B-F70DD829E141}" type="pres">
      <dgm:prSet presAssocID="{C1A641FA-3F16-DB4C-9401-EC08536166DF}" presName="rootText3" presStyleLbl="alignAcc1" presStyleIdx="0" presStyleCnt="0">
        <dgm:presLayoutVars>
          <dgm:chPref val="3"/>
        </dgm:presLayoutVars>
      </dgm:prSet>
      <dgm:spPr/>
      <dgm:t>
        <a:bodyPr/>
        <a:lstStyle/>
        <a:p>
          <a:endParaRPr lang="en-US"/>
        </a:p>
      </dgm:t>
    </dgm:pt>
    <dgm:pt modelId="{9FE44FA2-41EC-5F4A-B915-AF9CB8B214C1}" type="pres">
      <dgm:prSet presAssocID="{C1A641FA-3F16-DB4C-9401-EC08536166DF}" presName="topArc3" presStyleLbl="parChTrans1D1" presStyleIdx="10" presStyleCnt="12"/>
      <dgm:spPr/>
    </dgm:pt>
    <dgm:pt modelId="{A35D890C-EC26-2D4F-A9B6-00202DFE763C}" type="pres">
      <dgm:prSet presAssocID="{C1A641FA-3F16-DB4C-9401-EC08536166DF}" presName="bottomArc3" presStyleLbl="parChTrans1D1" presStyleIdx="11" presStyleCnt="12"/>
      <dgm:spPr/>
    </dgm:pt>
    <dgm:pt modelId="{241D14CB-E1F4-CA48-BAE4-E67CD626BAF7}" type="pres">
      <dgm:prSet presAssocID="{C1A641FA-3F16-DB4C-9401-EC08536166DF}" presName="topConnNode3" presStyleLbl="asst1" presStyleIdx="0" presStyleCnt="0"/>
      <dgm:spPr/>
      <dgm:t>
        <a:bodyPr/>
        <a:lstStyle/>
        <a:p>
          <a:endParaRPr lang="en-US"/>
        </a:p>
      </dgm:t>
    </dgm:pt>
    <dgm:pt modelId="{95905101-D9C8-6E4C-AAC6-A8F4EA2D2042}" type="pres">
      <dgm:prSet presAssocID="{C1A641FA-3F16-DB4C-9401-EC08536166DF}" presName="hierChild6" presStyleCnt="0"/>
      <dgm:spPr/>
    </dgm:pt>
    <dgm:pt modelId="{8C85564F-E257-4C48-AF24-C160C88C3CB4}" type="pres">
      <dgm:prSet presAssocID="{C1A641FA-3F16-DB4C-9401-EC08536166DF}" presName="hierChild7" presStyleCnt="0"/>
      <dgm:spPr/>
    </dgm:pt>
  </dgm:ptLst>
  <dgm:cxnLst>
    <dgm:cxn modelId="{85FAB7D6-07B9-EB46-B674-B2D3A9BEA873}" srcId="{8E8821D4-3D5D-C643-9EBA-4A3790DCA70A}" destId="{C64A0594-B796-224F-89F6-DC7598CD1C60}" srcOrd="0" destOrd="0" parTransId="{771E2BF6-4183-6F49-936E-59FA20FE3925}" sibTransId="{9E65F283-1089-214C-A5A4-AC821A2D6211}"/>
    <dgm:cxn modelId="{C2A09215-A806-7E40-8130-ED5320141DB7}" type="presOf" srcId="{C64A0594-B796-224F-89F6-DC7598CD1C60}" destId="{13793BE7-5E7B-424B-A69B-F69C3EB46013}" srcOrd="1" destOrd="0" presId="urn:microsoft.com/office/officeart/2008/layout/HalfCircleOrganizationChart"/>
    <dgm:cxn modelId="{A41B30B2-E5E8-9E40-9BAC-82B923EC1E5C}" type="presOf" srcId="{2EC7EC2B-DF46-FA4F-B461-45128F8FC7D3}" destId="{BED711BB-2E87-6F42-BF34-AD613AD3D605}" srcOrd="0" destOrd="0" presId="urn:microsoft.com/office/officeart/2008/layout/HalfCircleOrganizationChart"/>
    <dgm:cxn modelId="{66912511-C76E-1E40-9BBC-217C3D2726B2}" type="presOf" srcId="{771E2BF6-4183-6F49-936E-59FA20FE3925}" destId="{03AD947E-6519-B249-9A6D-BF55F9D1290F}" srcOrd="0" destOrd="0" presId="urn:microsoft.com/office/officeart/2008/layout/HalfCircleOrganizationChart"/>
    <dgm:cxn modelId="{9F1F3349-F65E-BA45-8DA2-B39C795517D9}" srcId="{3F3C63A6-7313-AE4E-AF9C-661EB70A0F9E}" destId="{19A6E09F-D38B-0E43-A380-67BD9BA879FE}" srcOrd="1" destOrd="0" parTransId="{2EC7EC2B-DF46-FA4F-B461-45128F8FC7D3}" sibTransId="{A48A3088-63B8-7A44-ADFD-9DBB1AF64DFC}"/>
    <dgm:cxn modelId="{DD9AC43C-9046-4744-95B6-167AA1247FB7}" type="presOf" srcId="{19A6E09F-D38B-0E43-A380-67BD9BA879FE}" destId="{665729B9-B5BF-5A4C-8BC0-4026AF46739E}" srcOrd="0" destOrd="0" presId="urn:microsoft.com/office/officeart/2008/layout/HalfCircleOrganizationChart"/>
    <dgm:cxn modelId="{3E2D1C5F-8418-4B4F-BEB5-BA9FB7E78A8A}" type="presOf" srcId="{C1A641FA-3F16-DB4C-9401-EC08536166DF}" destId="{3DFA125B-E6D5-F94E-B19B-F70DD829E141}" srcOrd="0" destOrd="0" presId="urn:microsoft.com/office/officeart/2008/layout/HalfCircleOrganizationChart"/>
    <dgm:cxn modelId="{7F60212E-AFB3-AF42-8592-B5104DDD7157}" type="presOf" srcId="{8E8821D4-3D5D-C643-9EBA-4A3790DCA70A}" destId="{2A4EDB45-7B0C-6443-9369-007FC37C9ABF}" srcOrd="1" destOrd="0" presId="urn:microsoft.com/office/officeart/2008/layout/HalfCircleOrganizationChart"/>
    <dgm:cxn modelId="{6A3AF953-7A22-BA4B-B638-81C1AE678DC4}" type="presOf" srcId="{57DA4933-5F2B-2F43-8396-D898D399FE8F}" destId="{2DCD7A92-1D44-5346-9751-CB2E5BF97A07}" srcOrd="0" destOrd="0" presId="urn:microsoft.com/office/officeart/2008/layout/HalfCircleOrganizationChart"/>
    <dgm:cxn modelId="{3121C4EB-633A-C647-A127-85F17729D649}" srcId="{3F3C63A6-7313-AE4E-AF9C-661EB70A0F9E}" destId="{C1A641FA-3F16-DB4C-9401-EC08536166DF}" srcOrd="0" destOrd="0" parTransId="{5B9D8E39-F1DF-674C-BBEF-BA8C58C964B7}" sibTransId="{641FF0F8-4BA1-7E42-88DC-100DDAD01E69}"/>
    <dgm:cxn modelId="{5C67C792-B09A-6A40-8E79-9D2D6D8BD606}" type="presOf" srcId="{C64A0594-B796-224F-89F6-DC7598CD1C60}" destId="{391EC5E4-A44A-3A43-AC42-1DA854D0DA3D}" srcOrd="0" destOrd="0" presId="urn:microsoft.com/office/officeart/2008/layout/HalfCircleOrganizationChart"/>
    <dgm:cxn modelId="{903AADEC-D35C-1642-A8EE-A12DC3B0C99B}" type="presOf" srcId="{7DB808FD-BC67-724C-AB6C-B87CEFE03AA3}" destId="{48B735E9-BA92-9448-8E44-99561B30E073}" srcOrd="0" destOrd="0" presId="urn:microsoft.com/office/officeart/2008/layout/HalfCircleOrganizationChart"/>
    <dgm:cxn modelId="{D1C6FF22-0AFC-7048-AF51-18266223F19A}" type="presOf" srcId="{5B9D8E39-F1DF-674C-BBEF-BA8C58C964B7}" destId="{DB3268B7-39BE-B547-A9A6-B6AE159ACE2A}" srcOrd="0" destOrd="0" presId="urn:microsoft.com/office/officeart/2008/layout/HalfCircleOrganizationChart"/>
    <dgm:cxn modelId="{A04378E3-B630-024C-AB30-5B604AA8CE4C}" type="presOf" srcId="{19A6E09F-D38B-0E43-A380-67BD9BA879FE}" destId="{1F32C0C1-807E-5C4D-9232-085E11771550}" srcOrd="1" destOrd="0" presId="urn:microsoft.com/office/officeart/2008/layout/HalfCircleOrganizationChart"/>
    <dgm:cxn modelId="{AB82BE39-81BF-3848-8D66-DD3F8E6EC28C}" type="presOf" srcId="{3F3C63A6-7313-AE4E-AF9C-661EB70A0F9E}" destId="{5E721315-5DC3-6E4F-9998-F15B2EAE4130}" srcOrd="1" destOrd="0" presId="urn:microsoft.com/office/officeart/2008/layout/HalfCircleOrganizationChart"/>
    <dgm:cxn modelId="{D28E753A-76C3-3246-A3D5-8C8CB078C789}" type="presOf" srcId="{B5AA15BF-ED50-AF47-8B0B-5E9811C7AA5D}" destId="{1D329D02-A250-C14D-BE4C-31525D08B7B5}" srcOrd="0" destOrd="0" presId="urn:microsoft.com/office/officeart/2008/layout/HalfCircleOrganizationChart"/>
    <dgm:cxn modelId="{5EC1C7F5-9650-E14D-B1B1-CF9EC240C27C}" srcId="{7DB808FD-BC67-724C-AB6C-B87CEFE03AA3}" destId="{3F3C63A6-7313-AE4E-AF9C-661EB70A0F9E}" srcOrd="0" destOrd="0" parTransId="{DCD53B4C-363D-A645-86E0-49A6E4771CB8}" sibTransId="{74AC1D49-11E7-0346-98BF-9F5F5A64BC67}"/>
    <dgm:cxn modelId="{B3DFA5E2-4630-2740-8F81-606C1D59CF13}" type="presOf" srcId="{C1A641FA-3F16-DB4C-9401-EC08536166DF}" destId="{241D14CB-E1F4-CA48-BAE4-E67CD626BAF7}" srcOrd="1" destOrd="0" presId="urn:microsoft.com/office/officeart/2008/layout/HalfCircleOrganizationChart"/>
    <dgm:cxn modelId="{A232DD85-B7B9-A34E-AD52-853CB7A74090}" srcId="{3F3C63A6-7313-AE4E-AF9C-661EB70A0F9E}" destId="{8E8821D4-3D5D-C643-9EBA-4A3790DCA70A}" srcOrd="2" destOrd="0" parTransId="{57DA4933-5F2B-2F43-8396-D898D399FE8F}" sibTransId="{8729F6F3-42DE-D940-B57B-F0BC2DA98532}"/>
    <dgm:cxn modelId="{E86A6CAB-A054-7048-9332-0DFE9994CE54}" type="presOf" srcId="{87ED2AF7-3174-FF4E-BA38-3CE8A760E08A}" destId="{998CABF1-CF3C-F543-8CE7-9E7BE370273C}" srcOrd="0" destOrd="0" presId="urn:microsoft.com/office/officeart/2008/layout/HalfCircleOrganizationChart"/>
    <dgm:cxn modelId="{5479FDF1-4F1B-D945-8206-8E30E5930B71}" type="presOf" srcId="{3F3C63A6-7313-AE4E-AF9C-661EB70A0F9E}" destId="{25063C8C-1C7B-C048-B6D2-962BA741F286}" srcOrd="0" destOrd="0" presId="urn:microsoft.com/office/officeart/2008/layout/HalfCircleOrganizationChart"/>
    <dgm:cxn modelId="{A66C0948-9FEC-D249-97A9-3C208810EED9}" srcId="{3F3C63A6-7313-AE4E-AF9C-661EB70A0F9E}" destId="{87ED2AF7-3174-FF4E-BA38-3CE8A760E08A}" srcOrd="3" destOrd="0" parTransId="{B5AA15BF-ED50-AF47-8B0B-5E9811C7AA5D}" sibTransId="{71DA59EA-B91C-094D-A2FB-3E642DAE85E7}"/>
    <dgm:cxn modelId="{07D57D36-AFDB-B64B-9D63-43EC7EE9F676}" type="presOf" srcId="{8E8821D4-3D5D-C643-9EBA-4A3790DCA70A}" destId="{4731BFA7-C7F6-ED43-9344-C9F02B987AB7}" srcOrd="0" destOrd="0" presId="urn:microsoft.com/office/officeart/2008/layout/HalfCircleOrganizationChart"/>
    <dgm:cxn modelId="{05950178-9590-904D-BFB7-8705AAAC66A2}" type="presOf" srcId="{87ED2AF7-3174-FF4E-BA38-3CE8A760E08A}" destId="{B12D293F-509D-354A-BD47-0B2493A0467B}" srcOrd="1" destOrd="0" presId="urn:microsoft.com/office/officeart/2008/layout/HalfCircleOrganizationChart"/>
    <dgm:cxn modelId="{E7B221B3-870B-BF41-9272-40ACA0D99F88}" type="presParOf" srcId="{48B735E9-BA92-9448-8E44-99561B30E073}" destId="{13C9A138-FAC8-3C47-B106-BC118C2EDCAC}" srcOrd="0" destOrd="0" presId="urn:microsoft.com/office/officeart/2008/layout/HalfCircleOrganizationChart"/>
    <dgm:cxn modelId="{501E5B53-0705-7240-95B1-331FB026E046}" type="presParOf" srcId="{13C9A138-FAC8-3C47-B106-BC118C2EDCAC}" destId="{A61E85CF-FCB2-7047-9E81-8E64E685DB00}" srcOrd="0" destOrd="0" presId="urn:microsoft.com/office/officeart/2008/layout/HalfCircleOrganizationChart"/>
    <dgm:cxn modelId="{49AE4C40-72B8-1D42-860C-5F667F4FEA20}" type="presParOf" srcId="{A61E85CF-FCB2-7047-9E81-8E64E685DB00}" destId="{25063C8C-1C7B-C048-B6D2-962BA741F286}" srcOrd="0" destOrd="0" presId="urn:microsoft.com/office/officeart/2008/layout/HalfCircleOrganizationChart"/>
    <dgm:cxn modelId="{67FA2276-C0FD-F148-A822-942CCC759B0C}" type="presParOf" srcId="{A61E85CF-FCB2-7047-9E81-8E64E685DB00}" destId="{EFC1193F-AA62-2E4E-AB0E-E9C097532C89}" srcOrd="1" destOrd="0" presId="urn:microsoft.com/office/officeart/2008/layout/HalfCircleOrganizationChart"/>
    <dgm:cxn modelId="{D4431F1F-22D7-0A49-9CB2-9CCC28153C92}" type="presParOf" srcId="{A61E85CF-FCB2-7047-9E81-8E64E685DB00}" destId="{67E1B94D-E396-2F40-B29A-C2F46437C700}" srcOrd="2" destOrd="0" presId="urn:microsoft.com/office/officeart/2008/layout/HalfCircleOrganizationChart"/>
    <dgm:cxn modelId="{25DFA9B5-5B86-EE4D-BB91-AB9840913F6C}" type="presParOf" srcId="{A61E85CF-FCB2-7047-9E81-8E64E685DB00}" destId="{5E721315-5DC3-6E4F-9998-F15B2EAE4130}" srcOrd="3" destOrd="0" presId="urn:microsoft.com/office/officeart/2008/layout/HalfCircleOrganizationChart"/>
    <dgm:cxn modelId="{133AFC7C-6794-204D-8D40-6220F78CEAD1}" type="presParOf" srcId="{13C9A138-FAC8-3C47-B106-BC118C2EDCAC}" destId="{FA108E50-90BC-614E-B98B-1E0E164F94C1}" srcOrd="1" destOrd="0" presId="urn:microsoft.com/office/officeart/2008/layout/HalfCircleOrganizationChart"/>
    <dgm:cxn modelId="{CB7C020C-01A2-A342-A7C2-429E86A2C25A}" type="presParOf" srcId="{FA108E50-90BC-614E-B98B-1E0E164F94C1}" destId="{BED711BB-2E87-6F42-BF34-AD613AD3D605}" srcOrd="0" destOrd="0" presId="urn:microsoft.com/office/officeart/2008/layout/HalfCircleOrganizationChart"/>
    <dgm:cxn modelId="{FF2C88C3-9EB8-6544-A695-1FBD28A68FA1}" type="presParOf" srcId="{FA108E50-90BC-614E-B98B-1E0E164F94C1}" destId="{DCE1D50B-CF0A-5341-929E-D91B45022D21}" srcOrd="1" destOrd="0" presId="urn:microsoft.com/office/officeart/2008/layout/HalfCircleOrganizationChart"/>
    <dgm:cxn modelId="{7094D753-D8C2-D946-B19A-168487F0981F}" type="presParOf" srcId="{DCE1D50B-CF0A-5341-929E-D91B45022D21}" destId="{BFC36D5C-088B-D943-90F2-C7C82569CD8A}" srcOrd="0" destOrd="0" presId="urn:microsoft.com/office/officeart/2008/layout/HalfCircleOrganizationChart"/>
    <dgm:cxn modelId="{394F9B44-3B22-0F4B-9656-FE6CD8C573D1}" type="presParOf" srcId="{BFC36D5C-088B-D943-90F2-C7C82569CD8A}" destId="{665729B9-B5BF-5A4C-8BC0-4026AF46739E}" srcOrd="0" destOrd="0" presId="urn:microsoft.com/office/officeart/2008/layout/HalfCircleOrganizationChart"/>
    <dgm:cxn modelId="{DC99DF40-62D6-AF46-9336-2CFFA660A8E1}" type="presParOf" srcId="{BFC36D5C-088B-D943-90F2-C7C82569CD8A}" destId="{CF522F1B-E994-A040-B175-EAFA3704D4A8}" srcOrd="1" destOrd="0" presId="urn:microsoft.com/office/officeart/2008/layout/HalfCircleOrganizationChart"/>
    <dgm:cxn modelId="{77EC4B7C-1BC3-674F-ACF8-12A427CAEAF5}" type="presParOf" srcId="{BFC36D5C-088B-D943-90F2-C7C82569CD8A}" destId="{212B4ABF-0E37-E847-979F-DA46177E9CBA}" srcOrd="2" destOrd="0" presId="urn:microsoft.com/office/officeart/2008/layout/HalfCircleOrganizationChart"/>
    <dgm:cxn modelId="{04D3F10B-4BC4-E04C-8CE4-55BA5C31BDE6}" type="presParOf" srcId="{BFC36D5C-088B-D943-90F2-C7C82569CD8A}" destId="{1F32C0C1-807E-5C4D-9232-085E11771550}" srcOrd="3" destOrd="0" presId="urn:microsoft.com/office/officeart/2008/layout/HalfCircleOrganizationChart"/>
    <dgm:cxn modelId="{34EE870B-D901-344C-949E-6C36E5E9B4F9}" type="presParOf" srcId="{DCE1D50B-CF0A-5341-929E-D91B45022D21}" destId="{AC98969F-4170-3645-9C46-7B5413254764}" srcOrd="1" destOrd="0" presId="urn:microsoft.com/office/officeart/2008/layout/HalfCircleOrganizationChart"/>
    <dgm:cxn modelId="{30C5040A-47D7-DE4E-A07A-54C4F6EEDC4B}" type="presParOf" srcId="{DCE1D50B-CF0A-5341-929E-D91B45022D21}" destId="{9D022A6C-2BE7-CB4D-935E-85B957A5F1DB}" srcOrd="2" destOrd="0" presId="urn:microsoft.com/office/officeart/2008/layout/HalfCircleOrganizationChart"/>
    <dgm:cxn modelId="{ABE756C4-1D3F-5E4D-871D-D0025E2D9CC8}" type="presParOf" srcId="{FA108E50-90BC-614E-B98B-1E0E164F94C1}" destId="{2DCD7A92-1D44-5346-9751-CB2E5BF97A07}" srcOrd="2" destOrd="0" presId="urn:microsoft.com/office/officeart/2008/layout/HalfCircleOrganizationChart"/>
    <dgm:cxn modelId="{082D08C4-265D-ED4F-8CEA-4C74420AB940}" type="presParOf" srcId="{FA108E50-90BC-614E-B98B-1E0E164F94C1}" destId="{CFBB98B5-E916-2043-89A4-5AEB36033440}" srcOrd="3" destOrd="0" presId="urn:microsoft.com/office/officeart/2008/layout/HalfCircleOrganizationChart"/>
    <dgm:cxn modelId="{1DB344EA-85C6-F348-ACA2-68B6705A0263}" type="presParOf" srcId="{CFBB98B5-E916-2043-89A4-5AEB36033440}" destId="{A3B124F5-0FF4-D147-A7B3-A58DB37843D6}" srcOrd="0" destOrd="0" presId="urn:microsoft.com/office/officeart/2008/layout/HalfCircleOrganizationChart"/>
    <dgm:cxn modelId="{6C022BDF-0C67-0A43-8D2C-8D29D026EAD4}" type="presParOf" srcId="{A3B124F5-0FF4-D147-A7B3-A58DB37843D6}" destId="{4731BFA7-C7F6-ED43-9344-C9F02B987AB7}" srcOrd="0" destOrd="0" presId="urn:microsoft.com/office/officeart/2008/layout/HalfCircleOrganizationChart"/>
    <dgm:cxn modelId="{8FB0C761-F4EE-3A4C-AC9A-014BFF557A01}" type="presParOf" srcId="{A3B124F5-0FF4-D147-A7B3-A58DB37843D6}" destId="{C72BEC2B-7E4F-854A-801B-63D3B39E144E}" srcOrd="1" destOrd="0" presId="urn:microsoft.com/office/officeart/2008/layout/HalfCircleOrganizationChart"/>
    <dgm:cxn modelId="{74AB4A47-818B-5D4D-B45B-98F703CC9DD5}" type="presParOf" srcId="{A3B124F5-0FF4-D147-A7B3-A58DB37843D6}" destId="{8D30892D-4A51-D844-839F-F44FCBA243C2}" srcOrd="2" destOrd="0" presId="urn:microsoft.com/office/officeart/2008/layout/HalfCircleOrganizationChart"/>
    <dgm:cxn modelId="{8CABCDFE-ABE5-FA44-8E37-20DD8182CB1B}" type="presParOf" srcId="{A3B124F5-0FF4-D147-A7B3-A58DB37843D6}" destId="{2A4EDB45-7B0C-6443-9369-007FC37C9ABF}" srcOrd="3" destOrd="0" presId="urn:microsoft.com/office/officeart/2008/layout/HalfCircleOrganizationChart"/>
    <dgm:cxn modelId="{5B1F2CE2-E40B-B14A-B67B-6010B22AA719}" type="presParOf" srcId="{CFBB98B5-E916-2043-89A4-5AEB36033440}" destId="{52842514-EC2F-9645-9F97-2CC78F2BE085}" srcOrd="1" destOrd="0" presId="urn:microsoft.com/office/officeart/2008/layout/HalfCircleOrganizationChart"/>
    <dgm:cxn modelId="{AF8DC1D1-EC77-CC4F-8D1A-F1775FDA97B4}" type="presParOf" srcId="{52842514-EC2F-9645-9F97-2CC78F2BE085}" destId="{03AD947E-6519-B249-9A6D-BF55F9D1290F}" srcOrd="0" destOrd="0" presId="urn:microsoft.com/office/officeart/2008/layout/HalfCircleOrganizationChart"/>
    <dgm:cxn modelId="{77FFC4CB-BF69-8B4F-8179-43A9D97B579A}" type="presParOf" srcId="{52842514-EC2F-9645-9F97-2CC78F2BE085}" destId="{18AED4F7-466B-1547-9CC2-491D655E6CFB}" srcOrd="1" destOrd="0" presId="urn:microsoft.com/office/officeart/2008/layout/HalfCircleOrganizationChart"/>
    <dgm:cxn modelId="{708C01E1-F39C-3847-B70C-83406E90BD1B}" type="presParOf" srcId="{18AED4F7-466B-1547-9CC2-491D655E6CFB}" destId="{DE726366-6142-BB4D-BD65-2FC8001018D0}" srcOrd="0" destOrd="0" presId="urn:microsoft.com/office/officeart/2008/layout/HalfCircleOrganizationChart"/>
    <dgm:cxn modelId="{1B2054AA-2EF5-0144-B993-77EA246B1AE1}" type="presParOf" srcId="{DE726366-6142-BB4D-BD65-2FC8001018D0}" destId="{391EC5E4-A44A-3A43-AC42-1DA854D0DA3D}" srcOrd="0" destOrd="0" presId="urn:microsoft.com/office/officeart/2008/layout/HalfCircleOrganizationChart"/>
    <dgm:cxn modelId="{AD7597C2-5245-A648-845E-DCD3B9EC7DCF}" type="presParOf" srcId="{DE726366-6142-BB4D-BD65-2FC8001018D0}" destId="{5DE76388-A6EA-CB45-99EE-F385B1613802}" srcOrd="1" destOrd="0" presId="urn:microsoft.com/office/officeart/2008/layout/HalfCircleOrganizationChart"/>
    <dgm:cxn modelId="{78923A96-2977-8148-BEC2-301D8B48AA51}" type="presParOf" srcId="{DE726366-6142-BB4D-BD65-2FC8001018D0}" destId="{7BE77A82-10C6-244C-A973-786F875C055C}" srcOrd="2" destOrd="0" presId="urn:microsoft.com/office/officeart/2008/layout/HalfCircleOrganizationChart"/>
    <dgm:cxn modelId="{9F59C387-8C7B-ED4F-9752-61BB1AE3BA88}" type="presParOf" srcId="{DE726366-6142-BB4D-BD65-2FC8001018D0}" destId="{13793BE7-5E7B-424B-A69B-F69C3EB46013}" srcOrd="3" destOrd="0" presId="urn:microsoft.com/office/officeart/2008/layout/HalfCircleOrganizationChart"/>
    <dgm:cxn modelId="{7214B717-B418-C942-B00B-0DCFB1447D6E}" type="presParOf" srcId="{18AED4F7-466B-1547-9CC2-491D655E6CFB}" destId="{DD060869-869F-0442-8BC7-94AB9D23D62D}" srcOrd="1" destOrd="0" presId="urn:microsoft.com/office/officeart/2008/layout/HalfCircleOrganizationChart"/>
    <dgm:cxn modelId="{984E0E2F-0F74-D04F-8425-CA37FD60F637}" type="presParOf" srcId="{18AED4F7-466B-1547-9CC2-491D655E6CFB}" destId="{1E1839DD-CCB3-9546-93AC-1DBB010E05C1}" srcOrd="2" destOrd="0" presId="urn:microsoft.com/office/officeart/2008/layout/HalfCircleOrganizationChart"/>
    <dgm:cxn modelId="{632209D6-8AE7-0B4B-A69A-0A43EE3F5F66}" type="presParOf" srcId="{CFBB98B5-E916-2043-89A4-5AEB36033440}" destId="{70AAAC1D-290B-F24D-9BBC-61479BB44094}" srcOrd="2" destOrd="0" presId="urn:microsoft.com/office/officeart/2008/layout/HalfCircleOrganizationChart"/>
    <dgm:cxn modelId="{246A7B73-3249-4F46-934F-7F6C9304F2E5}" type="presParOf" srcId="{FA108E50-90BC-614E-B98B-1E0E164F94C1}" destId="{1D329D02-A250-C14D-BE4C-31525D08B7B5}" srcOrd="4" destOrd="0" presId="urn:microsoft.com/office/officeart/2008/layout/HalfCircleOrganizationChart"/>
    <dgm:cxn modelId="{B1B459CD-2E62-2E49-9573-DC7271B06770}" type="presParOf" srcId="{FA108E50-90BC-614E-B98B-1E0E164F94C1}" destId="{845A9F0A-0C98-FE49-94D9-92B8D5C689F0}" srcOrd="5" destOrd="0" presId="urn:microsoft.com/office/officeart/2008/layout/HalfCircleOrganizationChart"/>
    <dgm:cxn modelId="{6E94AAAF-4F3D-D340-87C3-DED87A3AFC78}" type="presParOf" srcId="{845A9F0A-0C98-FE49-94D9-92B8D5C689F0}" destId="{A5B4D5DA-381D-A749-85DF-2ECD364DC3E2}" srcOrd="0" destOrd="0" presId="urn:microsoft.com/office/officeart/2008/layout/HalfCircleOrganizationChart"/>
    <dgm:cxn modelId="{B278D84E-CCB5-5F4F-9CC1-D01B64377552}" type="presParOf" srcId="{A5B4D5DA-381D-A749-85DF-2ECD364DC3E2}" destId="{998CABF1-CF3C-F543-8CE7-9E7BE370273C}" srcOrd="0" destOrd="0" presId="urn:microsoft.com/office/officeart/2008/layout/HalfCircleOrganizationChart"/>
    <dgm:cxn modelId="{B88FFB50-6ED7-9445-B1AB-5A18B7D76551}" type="presParOf" srcId="{A5B4D5DA-381D-A749-85DF-2ECD364DC3E2}" destId="{2AAAC9D2-B917-1742-BFC9-E032144BFE68}" srcOrd="1" destOrd="0" presId="urn:microsoft.com/office/officeart/2008/layout/HalfCircleOrganizationChart"/>
    <dgm:cxn modelId="{8E59FDF2-DF60-BC4C-B8FC-1A9930B7D62C}" type="presParOf" srcId="{A5B4D5DA-381D-A749-85DF-2ECD364DC3E2}" destId="{BE35AD8B-1DF7-4643-9A8A-FFF882AC0A4F}" srcOrd="2" destOrd="0" presId="urn:microsoft.com/office/officeart/2008/layout/HalfCircleOrganizationChart"/>
    <dgm:cxn modelId="{AB0D398F-B088-4F48-BF31-9BA7B9325D61}" type="presParOf" srcId="{A5B4D5DA-381D-A749-85DF-2ECD364DC3E2}" destId="{B12D293F-509D-354A-BD47-0B2493A0467B}" srcOrd="3" destOrd="0" presId="urn:microsoft.com/office/officeart/2008/layout/HalfCircleOrganizationChart"/>
    <dgm:cxn modelId="{4341C651-7599-784F-A0A3-9A3E60828E6B}" type="presParOf" srcId="{845A9F0A-0C98-FE49-94D9-92B8D5C689F0}" destId="{47B2B6D6-0836-B540-98D8-C54D2A420381}" srcOrd="1" destOrd="0" presId="urn:microsoft.com/office/officeart/2008/layout/HalfCircleOrganizationChart"/>
    <dgm:cxn modelId="{60C02DD7-6FEC-3D41-AF3A-C44E2A7D83E7}" type="presParOf" srcId="{845A9F0A-0C98-FE49-94D9-92B8D5C689F0}" destId="{6F4EB9D4-3E32-F743-9791-1CA5A6F1D4BB}" srcOrd="2" destOrd="0" presId="urn:microsoft.com/office/officeart/2008/layout/HalfCircleOrganizationChart"/>
    <dgm:cxn modelId="{09BE54A2-0F17-4141-9DFE-F7BB80390175}" type="presParOf" srcId="{13C9A138-FAC8-3C47-B106-BC118C2EDCAC}" destId="{ED59EA87-FFE8-0440-B893-03FA1D710907}" srcOrd="2" destOrd="0" presId="urn:microsoft.com/office/officeart/2008/layout/HalfCircleOrganizationChart"/>
    <dgm:cxn modelId="{8D9A86CB-BDF2-A340-8FF4-8A8E693512F7}" type="presParOf" srcId="{ED59EA87-FFE8-0440-B893-03FA1D710907}" destId="{DB3268B7-39BE-B547-A9A6-B6AE159ACE2A}" srcOrd="0" destOrd="0" presId="urn:microsoft.com/office/officeart/2008/layout/HalfCircleOrganizationChart"/>
    <dgm:cxn modelId="{84669AD1-99D7-5541-83E1-C1E6F2A40F12}" type="presParOf" srcId="{ED59EA87-FFE8-0440-B893-03FA1D710907}" destId="{A7115CD5-2D97-4A40-B182-B618FB748C98}" srcOrd="1" destOrd="0" presId="urn:microsoft.com/office/officeart/2008/layout/HalfCircleOrganizationChart"/>
    <dgm:cxn modelId="{9DBFCF6C-D0EF-ED46-9BA1-1E55207315B4}" type="presParOf" srcId="{A7115CD5-2D97-4A40-B182-B618FB748C98}" destId="{B5C95911-C790-0741-9CEA-49C4CD6EA053}" srcOrd="0" destOrd="0" presId="urn:microsoft.com/office/officeart/2008/layout/HalfCircleOrganizationChart"/>
    <dgm:cxn modelId="{3C8F697C-B0C6-BD4B-B1E7-34EE1C58C48C}" type="presParOf" srcId="{B5C95911-C790-0741-9CEA-49C4CD6EA053}" destId="{3DFA125B-E6D5-F94E-B19B-F70DD829E141}" srcOrd="0" destOrd="0" presId="urn:microsoft.com/office/officeart/2008/layout/HalfCircleOrganizationChart"/>
    <dgm:cxn modelId="{A2AC75E9-6DCD-7444-BA55-A23DA74E4B27}" type="presParOf" srcId="{B5C95911-C790-0741-9CEA-49C4CD6EA053}" destId="{9FE44FA2-41EC-5F4A-B915-AF9CB8B214C1}" srcOrd="1" destOrd="0" presId="urn:microsoft.com/office/officeart/2008/layout/HalfCircleOrganizationChart"/>
    <dgm:cxn modelId="{B2C731F6-9662-124C-B701-63366877B2EB}" type="presParOf" srcId="{B5C95911-C790-0741-9CEA-49C4CD6EA053}" destId="{A35D890C-EC26-2D4F-A9B6-00202DFE763C}" srcOrd="2" destOrd="0" presId="urn:microsoft.com/office/officeart/2008/layout/HalfCircleOrganizationChart"/>
    <dgm:cxn modelId="{838DC0F2-CFF1-F34C-8BA7-99FF00ED3AF5}" type="presParOf" srcId="{B5C95911-C790-0741-9CEA-49C4CD6EA053}" destId="{241D14CB-E1F4-CA48-BAE4-E67CD626BAF7}" srcOrd="3" destOrd="0" presId="urn:microsoft.com/office/officeart/2008/layout/HalfCircleOrganizationChart"/>
    <dgm:cxn modelId="{B3E54DDA-3D12-184E-B9A6-12386A6537D6}" type="presParOf" srcId="{A7115CD5-2D97-4A40-B182-B618FB748C98}" destId="{95905101-D9C8-6E4C-AAC6-A8F4EA2D2042}" srcOrd="1" destOrd="0" presId="urn:microsoft.com/office/officeart/2008/layout/HalfCircleOrganizationChart"/>
    <dgm:cxn modelId="{E0DEAE68-2A2E-D347-9EE5-8D35BD2C8651}" type="presParOf" srcId="{A7115CD5-2D97-4A40-B182-B618FB748C98}" destId="{8C85564F-E257-4C48-AF24-C160C88C3CB4}"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5DB95-5118-9542-B2BC-C010D467CBB2}">
      <dsp:nvSpPr>
        <dsp:cNvPr id="0" name=""/>
        <dsp:cNvSpPr/>
      </dsp:nvSpPr>
      <dsp:spPr>
        <a:xfrm>
          <a:off x="0" y="274704"/>
          <a:ext cx="5943600" cy="11623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1289" tIns="374904"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03.2014 - Wellesley operations move in-house</a:t>
          </a:r>
        </a:p>
        <a:p>
          <a:pPr marL="57150" lvl="1" indent="-57150" algn="l" defTabSz="488950">
            <a:lnSpc>
              <a:spcPct val="90000"/>
            </a:lnSpc>
            <a:spcBef>
              <a:spcPct val="0"/>
            </a:spcBef>
            <a:spcAft>
              <a:spcPct val="15000"/>
            </a:spcAft>
            <a:buChar char="••"/>
          </a:pPr>
          <a:r>
            <a:rPr lang="en-US" sz="1100" kern="1200"/>
            <a:t>04.2014 - Transition from OCLC Resource Sharing to WorldShare ILL</a:t>
          </a:r>
        </a:p>
        <a:p>
          <a:pPr marL="57150" lvl="1" indent="-57150" algn="l" defTabSz="488950">
            <a:lnSpc>
              <a:spcPct val="90000"/>
            </a:lnSpc>
            <a:spcBef>
              <a:spcPct val="0"/>
            </a:spcBef>
            <a:spcAft>
              <a:spcPct val="15000"/>
            </a:spcAft>
            <a:buChar char="••"/>
          </a:pPr>
          <a:r>
            <a:rPr lang="en-US" sz="1100" kern="1200"/>
            <a:t>06.2014 - Quincy operations move in-house</a:t>
          </a:r>
        </a:p>
        <a:p>
          <a:pPr marL="57150" lvl="1" indent="-57150" algn="l" defTabSz="488950">
            <a:lnSpc>
              <a:spcPct val="90000"/>
            </a:lnSpc>
            <a:spcBef>
              <a:spcPct val="0"/>
            </a:spcBef>
            <a:spcAft>
              <a:spcPct val="15000"/>
            </a:spcAft>
            <a:buChar char="••"/>
          </a:pPr>
          <a:r>
            <a:rPr lang="en-US" sz="1100" kern="1200"/>
            <a:t>06.2014 - Transition completed</a:t>
          </a:r>
        </a:p>
      </dsp:txBody>
      <dsp:txXfrm>
        <a:off x="0" y="274704"/>
        <a:ext cx="5943600" cy="1162350"/>
      </dsp:txXfrm>
    </dsp:sp>
    <dsp:sp modelId="{01F8A285-BBB6-B648-8802-2A7AD54CE660}">
      <dsp:nvSpPr>
        <dsp:cNvPr id="0" name=""/>
        <dsp:cNvSpPr/>
      </dsp:nvSpPr>
      <dsp:spPr>
        <a:xfrm>
          <a:off x="297180" y="9024"/>
          <a:ext cx="4160520"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a:latin typeface="+mj-lt"/>
            </a:rPr>
            <a:t>Service Milestones</a:t>
          </a:r>
        </a:p>
      </dsp:txBody>
      <dsp:txXfrm>
        <a:off x="323119" y="34963"/>
        <a:ext cx="4108642" cy="479482"/>
      </dsp:txXfrm>
    </dsp:sp>
    <dsp:sp modelId="{4303A157-535B-8F4C-816C-D4AEB9B35745}">
      <dsp:nvSpPr>
        <dsp:cNvPr id="0" name=""/>
        <dsp:cNvSpPr/>
      </dsp:nvSpPr>
      <dsp:spPr>
        <a:xfrm>
          <a:off x="0" y="1799935"/>
          <a:ext cx="5943600" cy="11623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1289" tIns="374904"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01.2014 - Interlibrary Loan Manager</a:t>
          </a:r>
        </a:p>
        <a:p>
          <a:pPr marL="57150" lvl="1" indent="-57150" algn="l" defTabSz="488950">
            <a:lnSpc>
              <a:spcPct val="90000"/>
            </a:lnSpc>
            <a:spcBef>
              <a:spcPct val="0"/>
            </a:spcBef>
            <a:spcAft>
              <a:spcPct val="15000"/>
            </a:spcAft>
            <a:buChar char="••"/>
          </a:pPr>
          <a:r>
            <a:rPr lang="en-US" sz="1100" kern="1200"/>
            <a:t>02.2014 - Renovations for new Resource Sharing Team in Marlborough</a:t>
          </a:r>
        </a:p>
        <a:p>
          <a:pPr marL="57150" lvl="1" indent="-57150" algn="l" defTabSz="488950">
            <a:lnSpc>
              <a:spcPct val="90000"/>
            </a:lnSpc>
            <a:spcBef>
              <a:spcPct val="0"/>
            </a:spcBef>
            <a:spcAft>
              <a:spcPct val="15000"/>
            </a:spcAft>
            <a:buChar char="••"/>
          </a:pPr>
          <a:r>
            <a:rPr lang="en-US" sz="1100" kern="1200"/>
            <a:t>03.2014 - 3.5 Resource Sharing Assistants</a:t>
          </a:r>
        </a:p>
        <a:p>
          <a:pPr marL="57150" lvl="1" indent="-57150" algn="l" defTabSz="488950">
            <a:lnSpc>
              <a:spcPct val="90000"/>
            </a:lnSpc>
            <a:spcBef>
              <a:spcPct val="0"/>
            </a:spcBef>
            <a:spcAft>
              <a:spcPct val="15000"/>
            </a:spcAft>
            <a:buChar char="••"/>
          </a:pPr>
          <a:r>
            <a:rPr lang="en-US" sz="1100" kern="1200"/>
            <a:t>06.2014 - 2.5 Resource Sharing Assistants</a:t>
          </a:r>
        </a:p>
      </dsp:txBody>
      <dsp:txXfrm>
        <a:off x="0" y="1799935"/>
        <a:ext cx="5943600" cy="1162350"/>
      </dsp:txXfrm>
    </dsp:sp>
    <dsp:sp modelId="{1B86FE3D-EBEF-E443-9C76-6D479D5B456B}">
      <dsp:nvSpPr>
        <dsp:cNvPr id="0" name=""/>
        <dsp:cNvSpPr/>
      </dsp:nvSpPr>
      <dsp:spPr>
        <a:xfrm>
          <a:off x="297180" y="1534254"/>
          <a:ext cx="4160520"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a:latin typeface="+mj-lt"/>
            </a:rPr>
            <a:t>Staffing</a:t>
          </a:r>
        </a:p>
      </dsp:txBody>
      <dsp:txXfrm>
        <a:off x="323119" y="1560193"/>
        <a:ext cx="4108642" cy="479482"/>
      </dsp:txXfrm>
    </dsp:sp>
    <dsp:sp modelId="{988A8FD5-948E-0447-839F-B6CC31471742}">
      <dsp:nvSpPr>
        <dsp:cNvPr id="0" name=""/>
        <dsp:cNvSpPr/>
      </dsp:nvSpPr>
      <dsp:spPr>
        <a:xfrm>
          <a:off x="0" y="3325165"/>
          <a:ext cx="5943600" cy="1502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1289" tIns="374904"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01.2014 - RS Landing Page @ http://www.masslibsystem.org/rs</a:t>
          </a:r>
        </a:p>
        <a:p>
          <a:pPr marL="57150" lvl="1" indent="-57150" algn="l" defTabSz="488950">
            <a:lnSpc>
              <a:spcPct val="90000"/>
            </a:lnSpc>
            <a:spcBef>
              <a:spcPct val="0"/>
            </a:spcBef>
            <a:spcAft>
              <a:spcPct val="15000"/>
            </a:spcAft>
            <a:buChar char="••"/>
          </a:pPr>
          <a:r>
            <a:rPr lang="en-US" sz="1100" kern="1200"/>
            <a:t>01.2014 - RS Info Hub @ http://guides.masslibsystem.org/rs</a:t>
          </a:r>
        </a:p>
        <a:p>
          <a:pPr marL="57150" lvl="1" indent="-57150" algn="l" defTabSz="488950">
            <a:lnSpc>
              <a:spcPct val="90000"/>
            </a:lnSpc>
            <a:spcBef>
              <a:spcPct val="0"/>
            </a:spcBef>
            <a:spcAft>
              <a:spcPct val="15000"/>
            </a:spcAft>
            <a:buChar char="••"/>
          </a:pPr>
          <a:r>
            <a:rPr lang="en-US" sz="1100" kern="1200"/>
            <a:t>02.2014 - MLS member forums launch</a:t>
          </a:r>
        </a:p>
        <a:p>
          <a:pPr marL="57150" lvl="1" indent="-57150" algn="l" defTabSz="488950">
            <a:lnSpc>
              <a:spcPct val="90000"/>
            </a:lnSpc>
            <a:spcBef>
              <a:spcPct val="0"/>
            </a:spcBef>
            <a:spcAft>
              <a:spcPct val="15000"/>
            </a:spcAft>
            <a:buChar char="••"/>
          </a:pPr>
          <a:r>
            <a:rPr lang="en-US" sz="1100" kern="1200"/>
            <a:t>02.2014 - Informal Task force on the Interlibrary Loan Transition begins</a:t>
          </a:r>
        </a:p>
        <a:p>
          <a:pPr marL="57150" lvl="1" indent="-57150" algn="l" defTabSz="488950">
            <a:lnSpc>
              <a:spcPct val="90000"/>
            </a:lnSpc>
            <a:spcBef>
              <a:spcPct val="0"/>
            </a:spcBef>
            <a:spcAft>
              <a:spcPct val="15000"/>
            </a:spcAft>
            <a:buChar char="••"/>
          </a:pPr>
          <a:r>
            <a:rPr lang="en-US" sz="1100" kern="1200"/>
            <a:t>03.2014 - New Resource Sharing Advisory Committee begins</a:t>
          </a:r>
        </a:p>
        <a:p>
          <a:pPr marL="57150" lvl="1" indent="-57150" algn="l" defTabSz="488950">
            <a:lnSpc>
              <a:spcPct val="90000"/>
            </a:lnSpc>
            <a:spcBef>
              <a:spcPct val="0"/>
            </a:spcBef>
            <a:spcAft>
              <a:spcPct val="15000"/>
            </a:spcAft>
            <a:buChar char="••"/>
          </a:pPr>
          <a:r>
            <a:rPr lang="en-US" sz="1100" kern="1200"/>
            <a:t>03.2014 - Virtual Clio in the Cloud training/ILL Transition updates begin</a:t>
          </a:r>
        </a:p>
      </dsp:txBody>
      <dsp:txXfrm>
        <a:off x="0" y="3325165"/>
        <a:ext cx="5943600" cy="1502550"/>
      </dsp:txXfrm>
    </dsp:sp>
    <dsp:sp modelId="{D5335251-BACA-C743-842D-8B81F58CEDA0}">
      <dsp:nvSpPr>
        <dsp:cNvPr id="0" name=""/>
        <dsp:cNvSpPr/>
      </dsp:nvSpPr>
      <dsp:spPr>
        <a:xfrm>
          <a:off x="297180" y="3059485"/>
          <a:ext cx="4160520"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a:latin typeface="+mj-lt"/>
            </a:rPr>
            <a:t>Communications and Training</a:t>
          </a:r>
        </a:p>
      </dsp:txBody>
      <dsp:txXfrm>
        <a:off x="323119" y="3085424"/>
        <a:ext cx="4108642" cy="479482"/>
      </dsp:txXfrm>
    </dsp:sp>
    <dsp:sp modelId="{A49234BA-12A7-F448-A2D4-C8787E969CF4}">
      <dsp:nvSpPr>
        <dsp:cNvPr id="0" name=""/>
        <dsp:cNvSpPr/>
      </dsp:nvSpPr>
      <dsp:spPr>
        <a:xfrm>
          <a:off x="0" y="5190595"/>
          <a:ext cx="5943600" cy="793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1289" tIns="374904"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mn-lt"/>
            </a:rPr>
            <a:t>02.2014 - Discussions with MLN and OCD</a:t>
          </a:r>
        </a:p>
        <a:p>
          <a:pPr marL="57150" lvl="1" indent="-57150" algn="l" defTabSz="488950">
            <a:lnSpc>
              <a:spcPct val="90000"/>
            </a:lnSpc>
            <a:spcBef>
              <a:spcPct val="0"/>
            </a:spcBef>
            <a:spcAft>
              <a:spcPct val="15000"/>
            </a:spcAft>
            <a:buChar char="••"/>
          </a:pPr>
          <a:r>
            <a:rPr lang="en-US" sz="1100" kern="1200">
              <a:latin typeface="+mn-lt"/>
            </a:rPr>
            <a:t>02.2014 - Visits with other networks and consortia begin</a:t>
          </a:r>
        </a:p>
      </dsp:txBody>
      <dsp:txXfrm>
        <a:off x="0" y="5190595"/>
        <a:ext cx="5943600" cy="793800"/>
      </dsp:txXfrm>
    </dsp:sp>
    <dsp:sp modelId="{223E8884-AB55-524E-B5D1-7C994C24D36F}">
      <dsp:nvSpPr>
        <dsp:cNvPr id="0" name=""/>
        <dsp:cNvSpPr/>
      </dsp:nvSpPr>
      <dsp:spPr>
        <a:xfrm>
          <a:off x="297180" y="4924915"/>
          <a:ext cx="4160520"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a:latin typeface="+mj-lt"/>
            </a:rPr>
            <a:t>Partners</a:t>
          </a:r>
        </a:p>
      </dsp:txBody>
      <dsp:txXfrm>
        <a:off x="323119" y="4950854"/>
        <a:ext cx="4108642" cy="479482"/>
      </dsp:txXfrm>
    </dsp:sp>
    <dsp:sp modelId="{1300D998-6E12-9E48-A426-BB0AC5016B15}">
      <dsp:nvSpPr>
        <dsp:cNvPr id="0" name=""/>
        <dsp:cNvSpPr/>
      </dsp:nvSpPr>
      <dsp:spPr>
        <a:xfrm>
          <a:off x="0" y="6347275"/>
          <a:ext cx="5943600" cy="793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1289" tIns="374904" rIns="46128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mn-lt"/>
            </a:rPr>
            <a:t>01.2014 - Clio in the Cloud selected</a:t>
          </a:r>
        </a:p>
        <a:p>
          <a:pPr marL="57150" lvl="1" indent="-57150" algn="l" defTabSz="488950">
            <a:lnSpc>
              <a:spcPct val="90000"/>
            </a:lnSpc>
            <a:spcBef>
              <a:spcPct val="0"/>
            </a:spcBef>
            <a:spcAft>
              <a:spcPct val="15000"/>
            </a:spcAft>
            <a:buChar char="••"/>
          </a:pPr>
          <a:r>
            <a:rPr lang="en-US" sz="1100" kern="1200">
              <a:latin typeface="+mn-lt"/>
            </a:rPr>
            <a:t>01.2014 - OCLC negotiations</a:t>
          </a:r>
        </a:p>
      </dsp:txBody>
      <dsp:txXfrm>
        <a:off x="0" y="6347275"/>
        <a:ext cx="5943600" cy="793800"/>
      </dsp:txXfrm>
    </dsp:sp>
    <dsp:sp modelId="{905D4D43-8177-8F47-B52A-292BBE4EF407}">
      <dsp:nvSpPr>
        <dsp:cNvPr id="0" name=""/>
        <dsp:cNvSpPr/>
      </dsp:nvSpPr>
      <dsp:spPr>
        <a:xfrm>
          <a:off x="297180" y="6081595"/>
          <a:ext cx="4160520" cy="531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7258" tIns="0" rIns="157258" bIns="0" numCol="1" spcCol="1270" anchor="ctr" anchorCtr="0">
          <a:noAutofit/>
        </a:bodyPr>
        <a:lstStyle/>
        <a:p>
          <a:pPr lvl="0" algn="l" defTabSz="533400">
            <a:lnSpc>
              <a:spcPct val="90000"/>
            </a:lnSpc>
            <a:spcBef>
              <a:spcPct val="0"/>
            </a:spcBef>
            <a:spcAft>
              <a:spcPct val="35000"/>
            </a:spcAft>
          </a:pPr>
          <a:r>
            <a:rPr lang="en-US" sz="1200" kern="1200">
              <a:latin typeface="+mj-lt"/>
            </a:rPr>
            <a:t>Vendors</a:t>
          </a:r>
        </a:p>
      </dsp:txBody>
      <dsp:txXfrm>
        <a:off x="323119" y="6107534"/>
        <a:ext cx="4108642" cy="479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268B7-39BE-B547-A9A6-B6AE159ACE2A}">
      <dsp:nvSpPr>
        <dsp:cNvPr id="0" name=""/>
        <dsp:cNvSpPr/>
      </dsp:nvSpPr>
      <dsp:spPr>
        <a:xfrm>
          <a:off x="2348234" y="737099"/>
          <a:ext cx="610865" cy="441589"/>
        </a:xfrm>
        <a:custGeom>
          <a:avLst/>
          <a:gdLst/>
          <a:ahLst/>
          <a:cxnLst/>
          <a:rect l="0" t="0" r="0" b="0"/>
          <a:pathLst>
            <a:path>
              <a:moveTo>
                <a:pt x="610865" y="0"/>
              </a:moveTo>
              <a:lnTo>
                <a:pt x="610865" y="441589"/>
              </a:lnTo>
              <a:lnTo>
                <a:pt x="0" y="44158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29D02-A250-C14D-BE4C-31525D08B7B5}">
      <dsp:nvSpPr>
        <dsp:cNvPr id="0" name=""/>
        <dsp:cNvSpPr/>
      </dsp:nvSpPr>
      <dsp:spPr>
        <a:xfrm>
          <a:off x="2959099" y="737099"/>
          <a:ext cx="1781076" cy="1354207"/>
        </a:xfrm>
        <a:custGeom>
          <a:avLst/>
          <a:gdLst/>
          <a:ahLst/>
          <a:cxnLst/>
          <a:rect l="0" t="0" r="0" b="0"/>
          <a:pathLst>
            <a:path>
              <a:moveTo>
                <a:pt x="0" y="0"/>
              </a:moveTo>
              <a:lnTo>
                <a:pt x="0" y="1199650"/>
              </a:lnTo>
              <a:lnTo>
                <a:pt x="1781076" y="1199650"/>
              </a:lnTo>
              <a:lnTo>
                <a:pt x="1781076" y="13542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D947E-6519-B249-9A6D-BF55F9D1290F}">
      <dsp:nvSpPr>
        <dsp:cNvPr id="0" name=""/>
        <dsp:cNvSpPr/>
      </dsp:nvSpPr>
      <dsp:spPr>
        <a:xfrm>
          <a:off x="2913379" y="2827288"/>
          <a:ext cx="91440" cy="309112"/>
        </a:xfrm>
        <a:custGeom>
          <a:avLst/>
          <a:gdLst/>
          <a:ahLst/>
          <a:cxnLst/>
          <a:rect l="0" t="0" r="0" b="0"/>
          <a:pathLst>
            <a:path>
              <a:moveTo>
                <a:pt x="45720" y="0"/>
              </a:moveTo>
              <a:lnTo>
                <a:pt x="45720" y="30911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D7A92-1D44-5346-9751-CB2E5BF97A07}">
      <dsp:nvSpPr>
        <dsp:cNvPr id="0" name=""/>
        <dsp:cNvSpPr/>
      </dsp:nvSpPr>
      <dsp:spPr>
        <a:xfrm>
          <a:off x="2913379" y="737099"/>
          <a:ext cx="91440" cy="1354207"/>
        </a:xfrm>
        <a:custGeom>
          <a:avLst/>
          <a:gdLst/>
          <a:ahLst/>
          <a:cxnLst/>
          <a:rect l="0" t="0" r="0" b="0"/>
          <a:pathLst>
            <a:path>
              <a:moveTo>
                <a:pt x="45720" y="0"/>
              </a:moveTo>
              <a:lnTo>
                <a:pt x="45720" y="13542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711BB-2E87-6F42-BF34-AD613AD3D605}">
      <dsp:nvSpPr>
        <dsp:cNvPr id="0" name=""/>
        <dsp:cNvSpPr/>
      </dsp:nvSpPr>
      <dsp:spPr>
        <a:xfrm>
          <a:off x="1178023" y="737099"/>
          <a:ext cx="1781076" cy="1354207"/>
        </a:xfrm>
        <a:custGeom>
          <a:avLst/>
          <a:gdLst/>
          <a:ahLst/>
          <a:cxnLst/>
          <a:rect l="0" t="0" r="0" b="0"/>
          <a:pathLst>
            <a:path>
              <a:moveTo>
                <a:pt x="1781076" y="0"/>
              </a:moveTo>
              <a:lnTo>
                <a:pt x="1781076" y="1199650"/>
              </a:lnTo>
              <a:lnTo>
                <a:pt x="0" y="1199650"/>
              </a:lnTo>
              <a:lnTo>
                <a:pt x="0" y="13542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C1193F-AA62-2E4E-AB0E-E9C097532C89}">
      <dsp:nvSpPr>
        <dsp:cNvPr id="0" name=""/>
        <dsp:cNvSpPr/>
      </dsp:nvSpPr>
      <dsp:spPr>
        <a:xfrm>
          <a:off x="2591108" y="1116"/>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1B94D-E396-2F40-B29A-C2F46437C700}">
      <dsp:nvSpPr>
        <dsp:cNvPr id="0" name=""/>
        <dsp:cNvSpPr/>
      </dsp:nvSpPr>
      <dsp:spPr>
        <a:xfrm>
          <a:off x="2591108" y="1116"/>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63C8C-1C7B-C048-B6D2-962BA741F286}">
      <dsp:nvSpPr>
        <dsp:cNvPr id="0" name=""/>
        <dsp:cNvSpPr/>
      </dsp:nvSpPr>
      <dsp:spPr>
        <a:xfrm>
          <a:off x="2223117" y="133593"/>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Resource Sharing Director</a:t>
          </a:r>
        </a:p>
      </dsp:txBody>
      <dsp:txXfrm>
        <a:off x="2223117" y="133593"/>
        <a:ext cx="1471964" cy="471028"/>
      </dsp:txXfrm>
    </dsp:sp>
    <dsp:sp modelId="{CF522F1B-E994-A040-B175-EAFA3704D4A8}">
      <dsp:nvSpPr>
        <dsp:cNvPr id="0" name=""/>
        <dsp:cNvSpPr/>
      </dsp:nvSpPr>
      <dsp:spPr>
        <a:xfrm>
          <a:off x="810031" y="2091306"/>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2B4ABF-0E37-E847-979F-DA46177E9CBA}">
      <dsp:nvSpPr>
        <dsp:cNvPr id="0" name=""/>
        <dsp:cNvSpPr/>
      </dsp:nvSpPr>
      <dsp:spPr>
        <a:xfrm>
          <a:off x="810031" y="2091306"/>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729B9-B5BF-5A4C-8BC0-4026AF46739E}">
      <dsp:nvSpPr>
        <dsp:cNvPr id="0" name=""/>
        <dsp:cNvSpPr/>
      </dsp:nvSpPr>
      <dsp:spPr>
        <a:xfrm>
          <a:off x="442040" y="2223783"/>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eContent Engagement Lead</a:t>
          </a:r>
        </a:p>
      </dsp:txBody>
      <dsp:txXfrm>
        <a:off x="442040" y="2223783"/>
        <a:ext cx="1471964" cy="471028"/>
      </dsp:txXfrm>
    </dsp:sp>
    <dsp:sp modelId="{C72BEC2B-7E4F-854A-801B-63D3B39E144E}">
      <dsp:nvSpPr>
        <dsp:cNvPr id="0" name=""/>
        <dsp:cNvSpPr/>
      </dsp:nvSpPr>
      <dsp:spPr>
        <a:xfrm>
          <a:off x="2591108" y="2091306"/>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30892D-4A51-D844-839F-F44FCBA243C2}">
      <dsp:nvSpPr>
        <dsp:cNvPr id="0" name=""/>
        <dsp:cNvSpPr/>
      </dsp:nvSpPr>
      <dsp:spPr>
        <a:xfrm>
          <a:off x="2591108" y="2091306"/>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31BFA7-C7F6-ED43-9344-C9F02B987AB7}">
      <dsp:nvSpPr>
        <dsp:cNvPr id="0" name=""/>
        <dsp:cNvSpPr/>
      </dsp:nvSpPr>
      <dsp:spPr>
        <a:xfrm>
          <a:off x="2223117" y="2223783"/>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Interlibrary Loan Manager</a:t>
          </a:r>
        </a:p>
      </dsp:txBody>
      <dsp:txXfrm>
        <a:off x="2223117" y="2223783"/>
        <a:ext cx="1471964" cy="471028"/>
      </dsp:txXfrm>
    </dsp:sp>
    <dsp:sp modelId="{5DE76388-A6EA-CB45-99EE-F385B1613802}">
      <dsp:nvSpPr>
        <dsp:cNvPr id="0" name=""/>
        <dsp:cNvSpPr/>
      </dsp:nvSpPr>
      <dsp:spPr>
        <a:xfrm>
          <a:off x="2591108" y="3136400"/>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77A82-10C6-244C-A973-786F875C055C}">
      <dsp:nvSpPr>
        <dsp:cNvPr id="0" name=""/>
        <dsp:cNvSpPr/>
      </dsp:nvSpPr>
      <dsp:spPr>
        <a:xfrm>
          <a:off x="2591108" y="3136400"/>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EC5E4-A44A-3A43-AC42-1DA854D0DA3D}">
      <dsp:nvSpPr>
        <dsp:cNvPr id="0" name=""/>
        <dsp:cNvSpPr/>
      </dsp:nvSpPr>
      <dsp:spPr>
        <a:xfrm>
          <a:off x="2223117" y="3268877"/>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Resource Sharing Assistants</a:t>
          </a:r>
        </a:p>
      </dsp:txBody>
      <dsp:txXfrm>
        <a:off x="2223117" y="3268877"/>
        <a:ext cx="1471964" cy="471028"/>
      </dsp:txXfrm>
    </dsp:sp>
    <dsp:sp modelId="{2AAAC9D2-B917-1742-BFC9-E032144BFE68}">
      <dsp:nvSpPr>
        <dsp:cNvPr id="0" name=""/>
        <dsp:cNvSpPr/>
      </dsp:nvSpPr>
      <dsp:spPr>
        <a:xfrm>
          <a:off x="4372185" y="2091306"/>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5AD8B-1DF7-4643-9A8A-FFF882AC0A4F}">
      <dsp:nvSpPr>
        <dsp:cNvPr id="0" name=""/>
        <dsp:cNvSpPr/>
      </dsp:nvSpPr>
      <dsp:spPr>
        <a:xfrm>
          <a:off x="4372185" y="2091306"/>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CABF1-CF3C-F543-8CE7-9E7BE370273C}">
      <dsp:nvSpPr>
        <dsp:cNvPr id="0" name=""/>
        <dsp:cNvSpPr/>
      </dsp:nvSpPr>
      <dsp:spPr>
        <a:xfrm>
          <a:off x="4004194" y="2223783"/>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MassCat Manager</a:t>
          </a:r>
        </a:p>
      </dsp:txBody>
      <dsp:txXfrm>
        <a:off x="4004194" y="2223783"/>
        <a:ext cx="1471964" cy="471028"/>
      </dsp:txXfrm>
    </dsp:sp>
    <dsp:sp modelId="{9FE44FA2-41EC-5F4A-B915-AF9CB8B214C1}">
      <dsp:nvSpPr>
        <dsp:cNvPr id="0" name=""/>
        <dsp:cNvSpPr/>
      </dsp:nvSpPr>
      <dsp:spPr>
        <a:xfrm>
          <a:off x="1700570" y="1046211"/>
          <a:ext cx="735982" cy="735982"/>
        </a:xfrm>
        <a:prstGeom prst="arc">
          <a:avLst>
            <a:gd name="adj1" fmla="val 13200000"/>
            <a:gd name="adj2" fmla="val 192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D890C-EC26-2D4F-A9B6-00202DFE763C}">
      <dsp:nvSpPr>
        <dsp:cNvPr id="0" name=""/>
        <dsp:cNvSpPr/>
      </dsp:nvSpPr>
      <dsp:spPr>
        <a:xfrm>
          <a:off x="1700570" y="1046211"/>
          <a:ext cx="735982" cy="735982"/>
        </a:xfrm>
        <a:prstGeom prst="arc">
          <a:avLst>
            <a:gd name="adj1" fmla="val 2400000"/>
            <a:gd name="adj2" fmla="val 840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A125B-E6D5-F94E-B19B-F70DD829E141}">
      <dsp:nvSpPr>
        <dsp:cNvPr id="0" name=""/>
        <dsp:cNvSpPr/>
      </dsp:nvSpPr>
      <dsp:spPr>
        <a:xfrm>
          <a:off x="1332579" y="1178688"/>
          <a:ext cx="1471964" cy="47102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Resource Sharing Member Support</a:t>
          </a:r>
        </a:p>
      </dsp:txBody>
      <dsp:txXfrm>
        <a:off x="1332579" y="1178688"/>
        <a:ext cx="1471964" cy="4710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LS Word Theme">
  <a:themeElements>
    <a:clrScheme name="MLS">
      <a:dk1>
        <a:srgbClr val="00253D"/>
      </a:dk1>
      <a:lt1>
        <a:sysClr val="window" lastClr="FFFFFF"/>
      </a:lt1>
      <a:dk2>
        <a:srgbClr val="00253D"/>
      </a:dk2>
      <a:lt2>
        <a:srgbClr val="FFFFFF"/>
      </a:lt2>
      <a:accent1>
        <a:srgbClr val="00253D"/>
      </a:accent1>
      <a:accent2>
        <a:srgbClr val="446BA8"/>
      </a:accent2>
      <a:accent3>
        <a:srgbClr val="A4C7E2"/>
      </a:accent3>
      <a:accent4>
        <a:srgbClr val="FFFFFF"/>
      </a:accent4>
      <a:accent5>
        <a:srgbClr val="000000"/>
      </a:accent5>
      <a:accent6>
        <a:srgbClr val="FFFFFF"/>
      </a:accent6>
      <a:hlink>
        <a:srgbClr val="FE19FF"/>
      </a:hlink>
      <a:folHlink>
        <a:srgbClr val="800080"/>
      </a:folHlink>
    </a:clrScheme>
    <a:fontScheme name="MLS">
      <a:majorFont>
        <a:latin typeface="Interstate Black"/>
        <a:ea typeface=""/>
        <a:cs typeface=""/>
      </a:majorFont>
      <a:minorFont>
        <a:latin typeface="Interstate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4669</Characters>
  <Application>Microsoft Macintosh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Spohn</dc:creator>
  <cp:keywords/>
  <dc:description/>
  <cp:lastModifiedBy>Stephen Spohn</cp:lastModifiedBy>
  <cp:revision>2</cp:revision>
  <cp:lastPrinted>2014-02-03T14:57:00Z</cp:lastPrinted>
  <dcterms:created xsi:type="dcterms:W3CDTF">2014-03-06T13:36:00Z</dcterms:created>
  <dcterms:modified xsi:type="dcterms:W3CDTF">2014-03-06T13:36:00Z</dcterms:modified>
</cp:coreProperties>
</file>